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38997" w14:textId="77777777" w:rsidR="002237B0" w:rsidRPr="002F6418" w:rsidRDefault="00164B75" w:rsidP="007A62FD">
      <w:pPr>
        <w:pStyle w:val="BodyText"/>
        <w:jc w:val="both"/>
        <w:rPr>
          <w:rFonts w:ascii="Times New Roman" w:hAnsi="Times New Roman" w:cs="Times New Roman"/>
        </w:rPr>
      </w:pPr>
      <w:r w:rsidRPr="002F6418">
        <w:rPr>
          <w:rFonts w:ascii="Times New Roman" w:hAnsi="Times New Roman" w:cs="Times New Roman"/>
        </w:rPr>
        <w:t>Department of [DEPARTMENT]</w:t>
      </w:r>
      <w:bookmarkStart w:id="0" w:name="_GoBack"/>
      <w:bookmarkEnd w:id="0"/>
    </w:p>
    <w:p w14:paraId="76026814" w14:textId="77777777" w:rsidR="00342E97" w:rsidRPr="002F6418" w:rsidRDefault="00164B75" w:rsidP="007A62FD">
      <w:pPr>
        <w:pStyle w:val="BodyText"/>
        <w:jc w:val="both"/>
        <w:rPr>
          <w:rFonts w:ascii="Times New Roman" w:hAnsi="Times New Roman" w:cs="Times New Roman"/>
        </w:rPr>
      </w:pPr>
      <w:r w:rsidRPr="002F6418">
        <w:rPr>
          <w:rFonts w:ascii="Times New Roman" w:hAnsi="Times New Roman" w:cs="Times New Roman"/>
        </w:rPr>
        <w:t>College of [COLLEGE]</w:t>
      </w:r>
    </w:p>
    <w:p w14:paraId="555FBBC7" w14:textId="77777777" w:rsidR="00164B75" w:rsidRPr="002F6418" w:rsidRDefault="00164B75" w:rsidP="007A62FD">
      <w:pPr>
        <w:pStyle w:val="BodyText"/>
        <w:jc w:val="both"/>
        <w:rPr>
          <w:rFonts w:ascii="Times New Roman" w:hAnsi="Times New Roman" w:cs="Times New Roman"/>
        </w:rPr>
      </w:pPr>
      <w:r w:rsidRPr="002F6418">
        <w:rPr>
          <w:rFonts w:ascii="Times New Roman" w:hAnsi="Times New Roman" w:cs="Times New Roman"/>
        </w:rPr>
        <w:t>[RANK]</w:t>
      </w:r>
    </w:p>
    <w:p w14:paraId="54B3AC84" w14:textId="77777777" w:rsidR="00342E97" w:rsidRPr="002F6418" w:rsidRDefault="00164B75" w:rsidP="007A62FD">
      <w:pPr>
        <w:pStyle w:val="BodyText"/>
        <w:jc w:val="both"/>
        <w:rPr>
          <w:rFonts w:ascii="Times New Roman" w:hAnsi="Times New Roman" w:cs="Times New Roman"/>
        </w:rPr>
      </w:pPr>
      <w:r w:rsidRPr="002F6418">
        <w:rPr>
          <w:rFonts w:ascii="Times New Roman" w:hAnsi="Times New Roman" w:cs="Times New Roman"/>
        </w:rPr>
        <w:t>[START TERM]</w:t>
      </w:r>
    </w:p>
    <w:p w14:paraId="0BEE1B06" w14:textId="77777777" w:rsidR="00342E97" w:rsidRPr="002F6418" w:rsidRDefault="00342E97" w:rsidP="007A62FD">
      <w:pPr>
        <w:pStyle w:val="BodyText"/>
        <w:jc w:val="both"/>
        <w:rPr>
          <w:rFonts w:ascii="Times New Roman" w:hAnsi="Times New Roman" w:cs="Times New Roman"/>
          <w:b/>
        </w:rPr>
      </w:pPr>
    </w:p>
    <w:p w14:paraId="488F6B34" w14:textId="77777777" w:rsidR="00BF69C5" w:rsidRPr="002F6418" w:rsidRDefault="00257FCB" w:rsidP="007A62FD">
      <w:pPr>
        <w:pStyle w:val="BodyText"/>
        <w:jc w:val="both"/>
        <w:rPr>
          <w:rFonts w:ascii="Times New Roman" w:hAnsi="Times New Roman" w:cs="Times New Roman"/>
        </w:rPr>
      </w:pPr>
      <w:r w:rsidRPr="002F6418">
        <w:rPr>
          <w:rFonts w:ascii="Times New Roman" w:hAnsi="Times New Roman" w:cs="Times New Roman"/>
        </w:rPr>
        <w:t xml:space="preserve">The Department of </w:t>
      </w:r>
      <w:r w:rsidR="00164B75" w:rsidRPr="002F6418">
        <w:rPr>
          <w:rFonts w:ascii="Times New Roman" w:hAnsi="Times New Roman" w:cs="Times New Roman"/>
        </w:rPr>
        <w:t>[DEPARTMENT]</w:t>
      </w:r>
      <w:r w:rsidRPr="002F6418">
        <w:rPr>
          <w:rFonts w:ascii="Times New Roman" w:hAnsi="Times New Roman" w:cs="Times New Roman"/>
        </w:rPr>
        <w:t xml:space="preserve"> at California State University, Fullerton, invites applications for a tenure‐track </w:t>
      </w:r>
      <w:r w:rsidR="00164B75" w:rsidRPr="002F6418">
        <w:rPr>
          <w:rFonts w:ascii="Times New Roman" w:hAnsi="Times New Roman" w:cs="Times New Roman"/>
        </w:rPr>
        <w:t>[</w:t>
      </w:r>
      <w:commentRangeStart w:id="1"/>
      <w:r w:rsidR="00164B75" w:rsidRPr="002F6418">
        <w:rPr>
          <w:rFonts w:ascii="Times New Roman" w:hAnsi="Times New Roman" w:cs="Times New Roman"/>
        </w:rPr>
        <w:t>RANK</w:t>
      </w:r>
      <w:commentRangeEnd w:id="1"/>
      <w:r w:rsidR="002725A4">
        <w:rPr>
          <w:rStyle w:val="CommentReference"/>
        </w:rPr>
        <w:commentReference w:id="1"/>
      </w:r>
      <w:r w:rsidR="00164B75" w:rsidRPr="002F6418">
        <w:rPr>
          <w:rFonts w:ascii="Times New Roman" w:hAnsi="Times New Roman" w:cs="Times New Roman"/>
        </w:rPr>
        <w:t xml:space="preserve">] </w:t>
      </w:r>
      <w:r w:rsidRPr="002F6418">
        <w:rPr>
          <w:rFonts w:ascii="Times New Roman" w:hAnsi="Times New Roman" w:cs="Times New Roman"/>
        </w:rPr>
        <w:t xml:space="preserve">position in </w:t>
      </w:r>
      <w:r w:rsidR="00164B75" w:rsidRPr="002F6418">
        <w:rPr>
          <w:rFonts w:ascii="Times New Roman" w:hAnsi="Times New Roman" w:cs="Times New Roman"/>
        </w:rPr>
        <w:t xml:space="preserve">[DISCIPLINE] </w:t>
      </w:r>
      <w:r w:rsidRPr="002F6418">
        <w:rPr>
          <w:rFonts w:ascii="Times New Roman" w:hAnsi="Times New Roman" w:cs="Times New Roman"/>
        </w:rPr>
        <w:t xml:space="preserve">with </w:t>
      </w:r>
      <w:r w:rsidR="008225FC">
        <w:rPr>
          <w:rFonts w:ascii="Times New Roman" w:hAnsi="Times New Roman" w:cs="Times New Roman"/>
        </w:rPr>
        <w:t xml:space="preserve">an </w:t>
      </w:r>
      <w:r w:rsidRPr="002F6418">
        <w:rPr>
          <w:rFonts w:ascii="Times New Roman" w:hAnsi="Times New Roman" w:cs="Times New Roman"/>
        </w:rPr>
        <w:t xml:space="preserve">appointment to begin </w:t>
      </w:r>
      <w:r w:rsidR="00164B75" w:rsidRPr="002F6418">
        <w:rPr>
          <w:rFonts w:ascii="Times New Roman" w:hAnsi="Times New Roman" w:cs="Times New Roman"/>
        </w:rPr>
        <w:t>[START TERM]</w:t>
      </w:r>
      <w:r w:rsidRPr="002F6418">
        <w:rPr>
          <w:rFonts w:ascii="Times New Roman" w:hAnsi="Times New Roman" w:cs="Times New Roman"/>
        </w:rPr>
        <w:t xml:space="preserve">. </w:t>
      </w:r>
    </w:p>
    <w:p w14:paraId="4110824E" w14:textId="77777777" w:rsidR="00BF69C5" w:rsidRPr="002F6418" w:rsidRDefault="00BF69C5" w:rsidP="007A62FD">
      <w:pPr>
        <w:pStyle w:val="BodyText"/>
        <w:jc w:val="both"/>
        <w:rPr>
          <w:rFonts w:ascii="Times New Roman" w:hAnsi="Times New Roman" w:cs="Times New Roman"/>
        </w:rPr>
      </w:pPr>
    </w:p>
    <w:p w14:paraId="3163D110" w14:textId="77777777" w:rsidR="00342E97" w:rsidRPr="002F6418" w:rsidRDefault="00BF69C5" w:rsidP="007A62FD">
      <w:pPr>
        <w:pStyle w:val="BodyText"/>
        <w:jc w:val="both"/>
        <w:rPr>
          <w:rFonts w:ascii="Times New Roman" w:hAnsi="Times New Roman" w:cs="Times New Roman"/>
        </w:rPr>
      </w:pPr>
      <w:commentRangeStart w:id="2"/>
      <w:commentRangeStart w:id="3"/>
      <w:r w:rsidRPr="002F6418">
        <w:rPr>
          <w:rFonts w:ascii="Times New Roman" w:hAnsi="Times New Roman" w:cs="Times New Roman"/>
        </w:rPr>
        <w:t>California State University</w:t>
      </w:r>
      <w:r w:rsidR="00B241DA" w:rsidRPr="002F6418">
        <w:rPr>
          <w:rFonts w:ascii="Times New Roman" w:hAnsi="Times New Roman" w:cs="Times New Roman"/>
        </w:rPr>
        <w:t>,</w:t>
      </w:r>
      <w:r w:rsidRPr="002F6418">
        <w:rPr>
          <w:rFonts w:ascii="Times New Roman" w:hAnsi="Times New Roman" w:cs="Times New Roman"/>
        </w:rPr>
        <w:t xml:space="preserve"> Fullerton </w:t>
      </w:r>
      <w:r w:rsidR="00C92442">
        <w:rPr>
          <w:rFonts w:ascii="Times New Roman" w:hAnsi="Times New Roman" w:cs="Times New Roman"/>
        </w:rPr>
        <w:t xml:space="preserve">(CSUF) </w:t>
      </w:r>
      <w:r w:rsidRPr="002F6418">
        <w:rPr>
          <w:rFonts w:ascii="Times New Roman" w:hAnsi="Times New Roman" w:cs="Times New Roman"/>
        </w:rPr>
        <w:t xml:space="preserve">is </w:t>
      </w:r>
      <w:r w:rsidR="00B241DA" w:rsidRPr="002F6418">
        <w:rPr>
          <w:rFonts w:ascii="Times New Roman" w:hAnsi="Times New Roman" w:cs="Times New Roman"/>
        </w:rPr>
        <w:t>a minority-serving institution</w:t>
      </w:r>
      <w:r w:rsidR="006D7A07">
        <w:rPr>
          <w:rFonts w:ascii="Times New Roman" w:hAnsi="Times New Roman" w:cs="Times New Roman"/>
        </w:rPr>
        <w:t>, affirmative action,</w:t>
      </w:r>
      <w:r w:rsidRPr="002F6418">
        <w:rPr>
          <w:rFonts w:ascii="Times New Roman" w:hAnsi="Times New Roman" w:cs="Times New Roman"/>
        </w:rPr>
        <w:t xml:space="preserve"> and equal opportunity employer</w:t>
      </w:r>
      <w:commentRangeEnd w:id="2"/>
      <w:r w:rsidR="00A13E33">
        <w:rPr>
          <w:rStyle w:val="CommentReference"/>
        </w:rPr>
        <w:commentReference w:id="2"/>
      </w:r>
      <w:r w:rsidR="00C92442">
        <w:rPr>
          <w:rFonts w:ascii="Times New Roman" w:hAnsi="Times New Roman" w:cs="Times New Roman"/>
        </w:rPr>
        <w:t>. CSUF</w:t>
      </w:r>
      <w:r w:rsidR="00C92442" w:rsidRPr="002F6418">
        <w:rPr>
          <w:rFonts w:ascii="Times New Roman" w:hAnsi="Times New Roman" w:cs="Times New Roman"/>
        </w:rPr>
        <w:t xml:space="preserve"> </w:t>
      </w:r>
      <w:r w:rsidR="00C92442">
        <w:rPr>
          <w:rFonts w:ascii="Times New Roman" w:hAnsi="Times New Roman" w:cs="Times New Roman"/>
        </w:rPr>
        <w:t xml:space="preserve">is </w:t>
      </w:r>
      <w:r w:rsidR="006D7A07">
        <w:rPr>
          <w:rFonts w:ascii="Times New Roman" w:hAnsi="Times New Roman" w:cs="Times New Roman"/>
        </w:rPr>
        <w:t>firmly</w:t>
      </w:r>
      <w:r w:rsidRPr="002F6418">
        <w:rPr>
          <w:rFonts w:ascii="Times New Roman" w:hAnsi="Times New Roman" w:cs="Times New Roman"/>
        </w:rPr>
        <w:t xml:space="preserve"> </w:t>
      </w:r>
      <w:r w:rsidR="00352091" w:rsidRPr="002F6418">
        <w:rPr>
          <w:rFonts w:ascii="Times New Roman" w:hAnsi="Times New Roman" w:cs="Times New Roman"/>
        </w:rPr>
        <w:t>commit</w:t>
      </w:r>
      <w:r w:rsidR="00352091">
        <w:rPr>
          <w:rFonts w:ascii="Times New Roman" w:hAnsi="Times New Roman" w:cs="Times New Roman"/>
        </w:rPr>
        <w:t>ted</w:t>
      </w:r>
      <w:r w:rsidRPr="002F6418">
        <w:rPr>
          <w:rFonts w:ascii="Times New Roman" w:hAnsi="Times New Roman" w:cs="Times New Roman"/>
        </w:rPr>
        <w:t xml:space="preserve"> to increasing the diversity of the campus community and the curriculum and fostering an inclusive environment within which students, staff, administrators</w:t>
      </w:r>
      <w:r w:rsidR="008225FC">
        <w:rPr>
          <w:rFonts w:ascii="Times New Roman" w:hAnsi="Times New Roman" w:cs="Times New Roman"/>
        </w:rPr>
        <w:t>,</w:t>
      </w:r>
      <w:r w:rsidRPr="002F6418">
        <w:rPr>
          <w:rFonts w:ascii="Times New Roman" w:hAnsi="Times New Roman" w:cs="Times New Roman"/>
        </w:rPr>
        <w:t xml:space="preserve"> and faculty thrive. Candidates who can contribute to this goal through their teaching, research, advising</w:t>
      </w:r>
      <w:r w:rsidR="006651C8">
        <w:rPr>
          <w:rFonts w:ascii="Times New Roman" w:hAnsi="Times New Roman" w:cs="Times New Roman"/>
        </w:rPr>
        <w:t>,</w:t>
      </w:r>
      <w:r w:rsidRPr="002F6418">
        <w:rPr>
          <w:rFonts w:ascii="Times New Roman" w:hAnsi="Times New Roman" w:cs="Times New Roman"/>
        </w:rPr>
        <w:t xml:space="preserve"> and other activities are encouraged to identify their strengths and experiences. Individuals advancing the University’s strategic diversity goals and those from groups whose underrepresentation in the American professoriate has been severe and longstanding are particularly encouraged to apply.</w:t>
      </w:r>
      <w:commentRangeEnd w:id="3"/>
      <w:r w:rsidR="006A71D6">
        <w:rPr>
          <w:rStyle w:val="CommentReference"/>
        </w:rPr>
        <w:commentReference w:id="3"/>
      </w:r>
    </w:p>
    <w:p w14:paraId="5D582DC6" w14:textId="77777777" w:rsidR="00BF69C5" w:rsidRPr="002F6418" w:rsidRDefault="00BF69C5" w:rsidP="007A62FD">
      <w:pPr>
        <w:pStyle w:val="BodyText"/>
        <w:jc w:val="both"/>
        <w:rPr>
          <w:rFonts w:ascii="Times New Roman" w:hAnsi="Times New Roman" w:cs="Times New Roman"/>
        </w:rPr>
      </w:pPr>
    </w:p>
    <w:p w14:paraId="1AE0F267" w14:textId="77E2E60D" w:rsidR="00901BAF" w:rsidRPr="00901BAF" w:rsidRDefault="00901BAF" w:rsidP="000E4402">
      <w:pPr>
        <w:pStyle w:val="BodyText"/>
        <w:jc w:val="both"/>
        <w:rPr>
          <w:rFonts w:ascii="Times New Roman" w:hAnsi="Times New Roman" w:cs="Times New Roman"/>
        </w:rPr>
      </w:pPr>
      <w:r w:rsidRPr="00C434FD">
        <w:rPr>
          <w:rFonts w:ascii="Times New Roman" w:hAnsi="Times New Roman" w:cs="Times New Roman"/>
          <w:highlight w:val="yellow"/>
        </w:rPr>
        <w:t xml:space="preserve">CSUF is committed to </w:t>
      </w:r>
      <w:r w:rsidR="006D7A07" w:rsidRPr="00C434FD">
        <w:rPr>
          <w:rFonts w:ascii="Times New Roman" w:hAnsi="Times New Roman" w:cs="Times New Roman"/>
          <w:highlight w:val="yellow"/>
        </w:rPr>
        <w:t>retaining</w:t>
      </w:r>
      <w:r w:rsidRPr="00C434FD">
        <w:rPr>
          <w:rFonts w:ascii="Times New Roman" w:hAnsi="Times New Roman" w:cs="Times New Roman"/>
          <w:highlight w:val="yellow"/>
        </w:rPr>
        <w:t xml:space="preserve"> all faculty and has established affinity groups you can join to support your success.</w:t>
      </w:r>
      <w:r>
        <w:rPr>
          <w:rFonts w:ascii="Times New Roman" w:hAnsi="Times New Roman" w:cs="Times New Roman"/>
        </w:rPr>
        <w:t xml:space="preserve">  </w:t>
      </w:r>
      <w:hyperlink r:id="rId14" w:history="1">
        <w:r w:rsidR="002E60B8">
          <w:rPr>
            <w:rStyle w:val="Hyperlink"/>
          </w:rPr>
          <w:t>Titans Together - Find Community (fullerton.edu)</w:t>
        </w:r>
      </w:hyperlink>
    </w:p>
    <w:p w14:paraId="42C01B5B" w14:textId="77777777" w:rsidR="00901BAF" w:rsidRDefault="00901BAF" w:rsidP="000E4402">
      <w:pPr>
        <w:pStyle w:val="BodyText"/>
        <w:jc w:val="both"/>
        <w:rPr>
          <w:rFonts w:ascii="Times New Roman" w:hAnsi="Times New Roman" w:cs="Times New Roman"/>
          <w:b/>
        </w:rPr>
      </w:pPr>
    </w:p>
    <w:p w14:paraId="5EE645E7" w14:textId="77777777" w:rsidR="000E4402" w:rsidRDefault="000E4402" w:rsidP="000E4402">
      <w:pPr>
        <w:pStyle w:val="BodyText"/>
        <w:jc w:val="both"/>
        <w:rPr>
          <w:rFonts w:ascii="Times New Roman" w:hAnsi="Times New Roman" w:cs="Times New Roman"/>
          <w:b/>
        </w:rPr>
      </w:pPr>
      <w:r>
        <w:rPr>
          <w:rFonts w:ascii="Times New Roman" w:hAnsi="Times New Roman" w:cs="Times New Roman"/>
          <w:b/>
        </w:rPr>
        <w:t>Position</w:t>
      </w:r>
    </w:p>
    <w:p w14:paraId="43149293" w14:textId="77777777" w:rsidR="000E4402" w:rsidRDefault="000E4402" w:rsidP="007A62FD">
      <w:pPr>
        <w:pStyle w:val="BodyText"/>
        <w:jc w:val="both"/>
        <w:rPr>
          <w:rFonts w:ascii="Times New Roman" w:hAnsi="Times New Roman" w:cs="Times New Roman"/>
        </w:rPr>
      </w:pPr>
    </w:p>
    <w:p w14:paraId="0747DB36" w14:textId="77777777" w:rsidR="000E4402" w:rsidRDefault="000E4402" w:rsidP="007A62FD">
      <w:pPr>
        <w:pStyle w:val="BodyText"/>
        <w:jc w:val="both"/>
        <w:rPr>
          <w:rFonts w:ascii="Times New Roman" w:hAnsi="Times New Roman" w:cs="Times New Roman"/>
        </w:rPr>
      </w:pPr>
      <w:r>
        <w:rPr>
          <w:rFonts w:ascii="Times New Roman" w:hAnsi="Times New Roman" w:cs="Times New Roman"/>
        </w:rPr>
        <w:t>&lt;insert a specific description of the position and/or modify the paragraph below to customize for the current position&gt;</w:t>
      </w:r>
    </w:p>
    <w:p w14:paraId="6AB156DE" w14:textId="77777777" w:rsidR="000E4402" w:rsidRDefault="000E4402" w:rsidP="007A62FD">
      <w:pPr>
        <w:pStyle w:val="BodyText"/>
        <w:jc w:val="both"/>
        <w:rPr>
          <w:rFonts w:ascii="Times New Roman" w:hAnsi="Times New Roman" w:cs="Times New Roman"/>
        </w:rPr>
      </w:pPr>
    </w:p>
    <w:p w14:paraId="305E81F4" w14:textId="77777777" w:rsidR="00342E97" w:rsidRPr="002F6418" w:rsidRDefault="00BF69C5" w:rsidP="007A62FD">
      <w:pPr>
        <w:pStyle w:val="BodyText"/>
        <w:jc w:val="both"/>
        <w:rPr>
          <w:rFonts w:ascii="Times New Roman" w:hAnsi="Times New Roman" w:cs="Times New Roman"/>
        </w:rPr>
      </w:pPr>
      <w:r w:rsidRPr="002F6418">
        <w:rPr>
          <w:rFonts w:ascii="Times New Roman" w:hAnsi="Times New Roman" w:cs="Times New Roman"/>
        </w:rPr>
        <w:t xml:space="preserve">CSUF faculty are committed teacher/scholars who bring research and creative discovery to life for students in classrooms, labs, studios, and individually mentored projects. They teach broadly in the curricula of their departments, advise students, and serve on </w:t>
      </w:r>
      <w:r w:rsidR="00B241DA" w:rsidRPr="002F6418">
        <w:rPr>
          <w:rFonts w:ascii="Times New Roman" w:hAnsi="Times New Roman" w:cs="Times New Roman"/>
        </w:rPr>
        <w:t xml:space="preserve">departmental </w:t>
      </w:r>
      <w:r w:rsidRPr="002F6418">
        <w:rPr>
          <w:rFonts w:ascii="Times New Roman" w:hAnsi="Times New Roman" w:cs="Times New Roman"/>
        </w:rPr>
        <w:t xml:space="preserve">and </w:t>
      </w:r>
      <w:r w:rsidR="00B241DA" w:rsidRPr="002F6418">
        <w:rPr>
          <w:rFonts w:ascii="Times New Roman" w:hAnsi="Times New Roman" w:cs="Times New Roman"/>
        </w:rPr>
        <w:t xml:space="preserve">university-wide </w:t>
      </w:r>
      <w:r w:rsidRPr="002F6418">
        <w:rPr>
          <w:rFonts w:ascii="Times New Roman" w:hAnsi="Times New Roman" w:cs="Times New Roman"/>
        </w:rPr>
        <w:t xml:space="preserve">committees. The primary </w:t>
      </w:r>
      <w:r w:rsidR="00257FCB" w:rsidRPr="002F6418">
        <w:rPr>
          <w:rFonts w:ascii="Times New Roman" w:hAnsi="Times New Roman" w:cs="Times New Roman"/>
        </w:rPr>
        <w:t xml:space="preserve">responsibilities of </w:t>
      </w:r>
      <w:r w:rsidR="00B241DA" w:rsidRPr="002F6418">
        <w:rPr>
          <w:rFonts w:ascii="Times New Roman" w:hAnsi="Times New Roman" w:cs="Times New Roman"/>
        </w:rPr>
        <w:t xml:space="preserve">the person in </w:t>
      </w:r>
      <w:r w:rsidR="00257FCB" w:rsidRPr="002F6418">
        <w:rPr>
          <w:rFonts w:ascii="Times New Roman" w:hAnsi="Times New Roman" w:cs="Times New Roman"/>
        </w:rPr>
        <w:t xml:space="preserve">this position </w:t>
      </w:r>
      <w:r w:rsidR="00FA7478" w:rsidRPr="002F6418">
        <w:rPr>
          <w:rFonts w:ascii="Times New Roman" w:hAnsi="Times New Roman" w:cs="Times New Roman"/>
        </w:rPr>
        <w:t xml:space="preserve">will </w:t>
      </w:r>
      <w:r w:rsidR="00B241DA" w:rsidRPr="002F6418">
        <w:rPr>
          <w:rFonts w:ascii="Times New Roman" w:hAnsi="Times New Roman" w:cs="Times New Roman"/>
        </w:rPr>
        <w:t xml:space="preserve">include the </w:t>
      </w:r>
      <w:r w:rsidR="00257FCB" w:rsidRPr="002F6418">
        <w:rPr>
          <w:rFonts w:ascii="Times New Roman" w:hAnsi="Times New Roman" w:cs="Times New Roman"/>
        </w:rPr>
        <w:t>develop</w:t>
      </w:r>
      <w:r w:rsidR="00B241DA" w:rsidRPr="002F6418">
        <w:rPr>
          <w:rFonts w:ascii="Times New Roman" w:hAnsi="Times New Roman" w:cs="Times New Roman"/>
        </w:rPr>
        <w:t xml:space="preserve">ment </w:t>
      </w:r>
      <w:r w:rsidR="00257FCB" w:rsidRPr="002F6418">
        <w:rPr>
          <w:rFonts w:ascii="Times New Roman" w:hAnsi="Times New Roman" w:cs="Times New Roman"/>
        </w:rPr>
        <w:t>and teach</w:t>
      </w:r>
      <w:r w:rsidR="00B241DA" w:rsidRPr="002F6418">
        <w:rPr>
          <w:rFonts w:ascii="Times New Roman" w:hAnsi="Times New Roman" w:cs="Times New Roman"/>
        </w:rPr>
        <w:t>ing of</w:t>
      </w:r>
      <w:r w:rsidR="00257FCB" w:rsidRPr="002F6418">
        <w:rPr>
          <w:rFonts w:ascii="Times New Roman" w:hAnsi="Times New Roman" w:cs="Times New Roman"/>
        </w:rPr>
        <w:t xml:space="preserve"> i</w:t>
      </w:r>
      <w:r w:rsidR="00164B75" w:rsidRPr="002F6418">
        <w:rPr>
          <w:rFonts w:ascii="Times New Roman" w:hAnsi="Times New Roman" w:cs="Times New Roman"/>
        </w:rPr>
        <w:t xml:space="preserve">ntroductory and core </w:t>
      </w:r>
      <w:r w:rsidR="00257FCB" w:rsidRPr="002F6418">
        <w:rPr>
          <w:rFonts w:ascii="Times New Roman" w:hAnsi="Times New Roman" w:cs="Times New Roman"/>
        </w:rPr>
        <w:t>courses</w:t>
      </w:r>
      <w:r w:rsidR="00164B75" w:rsidRPr="002F6418">
        <w:rPr>
          <w:rFonts w:ascii="Times New Roman" w:hAnsi="Times New Roman" w:cs="Times New Roman"/>
        </w:rPr>
        <w:t xml:space="preserve"> in the discipline</w:t>
      </w:r>
      <w:r w:rsidR="00B241DA" w:rsidRPr="002F6418">
        <w:rPr>
          <w:rFonts w:ascii="Times New Roman" w:hAnsi="Times New Roman" w:cs="Times New Roman"/>
        </w:rPr>
        <w:t xml:space="preserve"> and the</w:t>
      </w:r>
      <w:r w:rsidR="00257FCB" w:rsidRPr="002F6418">
        <w:rPr>
          <w:rFonts w:ascii="Times New Roman" w:hAnsi="Times New Roman" w:cs="Times New Roman"/>
        </w:rPr>
        <w:t xml:space="preserve"> develop</w:t>
      </w:r>
      <w:r w:rsidR="00B241DA" w:rsidRPr="002F6418">
        <w:rPr>
          <w:rFonts w:ascii="Times New Roman" w:hAnsi="Times New Roman" w:cs="Times New Roman"/>
        </w:rPr>
        <w:t>ment of</w:t>
      </w:r>
      <w:r w:rsidR="00257FCB" w:rsidRPr="002F6418">
        <w:rPr>
          <w:rFonts w:ascii="Times New Roman" w:hAnsi="Times New Roman" w:cs="Times New Roman"/>
        </w:rPr>
        <w:t xml:space="preserve"> courses in their area</w:t>
      </w:r>
      <w:r w:rsidR="00164B75" w:rsidRPr="002F6418">
        <w:rPr>
          <w:rFonts w:ascii="Times New Roman" w:hAnsi="Times New Roman" w:cs="Times New Roman"/>
        </w:rPr>
        <w:t>(</w:t>
      </w:r>
      <w:r w:rsidR="00257FCB" w:rsidRPr="002F6418">
        <w:rPr>
          <w:rFonts w:ascii="Times New Roman" w:hAnsi="Times New Roman" w:cs="Times New Roman"/>
        </w:rPr>
        <w:t>s</w:t>
      </w:r>
      <w:r w:rsidR="00164B75" w:rsidRPr="002F6418">
        <w:rPr>
          <w:rFonts w:ascii="Times New Roman" w:hAnsi="Times New Roman" w:cs="Times New Roman"/>
        </w:rPr>
        <w:t>)</w:t>
      </w:r>
      <w:r w:rsidR="00257FCB" w:rsidRPr="002F6418">
        <w:rPr>
          <w:rFonts w:ascii="Times New Roman" w:hAnsi="Times New Roman" w:cs="Times New Roman"/>
        </w:rPr>
        <w:t xml:space="preserve"> of specialization. </w:t>
      </w:r>
      <w:r w:rsidR="00B241DA" w:rsidRPr="002F6418">
        <w:rPr>
          <w:rFonts w:ascii="Times New Roman" w:hAnsi="Times New Roman" w:cs="Times New Roman"/>
        </w:rPr>
        <w:t xml:space="preserve">Specific courses that this person will teach include [COURSES]. This person will also be responsible for producing </w:t>
      </w:r>
      <w:r w:rsidR="002F57A4">
        <w:rPr>
          <w:rFonts w:ascii="Times New Roman" w:hAnsi="Times New Roman" w:cs="Times New Roman"/>
        </w:rPr>
        <w:t xml:space="preserve">[SCHOLARSHIP OR CREATIVE WORK] </w:t>
      </w:r>
      <w:r w:rsidR="00F31E5B" w:rsidRPr="002F6418">
        <w:rPr>
          <w:rFonts w:ascii="Times New Roman" w:hAnsi="Times New Roman" w:cs="Times New Roman"/>
        </w:rPr>
        <w:t xml:space="preserve">commensurate with the requirements for tenure. </w:t>
      </w:r>
      <w:r w:rsidR="00B241DA" w:rsidRPr="002F6418">
        <w:rPr>
          <w:rFonts w:ascii="Times New Roman" w:hAnsi="Times New Roman" w:cs="Times New Roman"/>
        </w:rPr>
        <w:t xml:space="preserve">The successful candidate </w:t>
      </w:r>
      <w:r w:rsidR="00257FCB" w:rsidRPr="002F6418">
        <w:rPr>
          <w:rFonts w:ascii="Times New Roman" w:hAnsi="Times New Roman" w:cs="Times New Roman"/>
        </w:rPr>
        <w:t xml:space="preserve">will </w:t>
      </w:r>
      <w:r w:rsidR="00B241DA" w:rsidRPr="002F6418">
        <w:rPr>
          <w:rFonts w:ascii="Times New Roman" w:hAnsi="Times New Roman" w:cs="Times New Roman"/>
        </w:rPr>
        <w:t xml:space="preserve">also </w:t>
      </w:r>
      <w:r w:rsidR="00257FCB" w:rsidRPr="002F6418">
        <w:rPr>
          <w:rFonts w:ascii="Times New Roman" w:hAnsi="Times New Roman" w:cs="Times New Roman"/>
        </w:rPr>
        <w:t xml:space="preserve">be expected to contribute to and participate in the life and development of the department, advise students, serve on committees, and participate in the broader </w:t>
      </w:r>
      <w:r w:rsidRPr="002F6418">
        <w:rPr>
          <w:rFonts w:ascii="Times New Roman" w:hAnsi="Times New Roman" w:cs="Times New Roman"/>
        </w:rPr>
        <w:t>university and disciplinary communities</w:t>
      </w:r>
      <w:r w:rsidR="00257FCB" w:rsidRPr="002F6418">
        <w:rPr>
          <w:rFonts w:ascii="Times New Roman" w:hAnsi="Times New Roman" w:cs="Times New Roman"/>
        </w:rPr>
        <w:t>.</w:t>
      </w:r>
    </w:p>
    <w:p w14:paraId="34AC386C" w14:textId="77777777" w:rsidR="000E4402" w:rsidRDefault="000E4402" w:rsidP="007A62FD">
      <w:pPr>
        <w:pStyle w:val="BodyText"/>
        <w:jc w:val="both"/>
        <w:rPr>
          <w:rFonts w:ascii="Times New Roman" w:hAnsi="Times New Roman" w:cs="Times New Roman"/>
          <w:b/>
        </w:rPr>
      </w:pPr>
    </w:p>
    <w:p w14:paraId="4DFD4559" w14:textId="77777777" w:rsidR="00342E97" w:rsidRPr="002F6418" w:rsidRDefault="00164B75" w:rsidP="007A62FD">
      <w:pPr>
        <w:pStyle w:val="BodyText"/>
        <w:jc w:val="both"/>
        <w:rPr>
          <w:rFonts w:ascii="Times New Roman" w:hAnsi="Times New Roman" w:cs="Times New Roman"/>
          <w:b/>
        </w:rPr>
      </w:pPr>
      <w:commentRangeStart w:id="5"/>
      <w:commentRangeStart w:id="6"/>
      <w:r w:rsidRPr="002F6418">
        <w:rPr>
          <w:rFonts w:ascii="Times New Roman" w:hAnsi="Times New Roman" w:cs="Times New Roman"/>
          <w:b/>
        </w:rPr>
        <w:t xml:space="preserve">Required </w:t>
      </w:r>
      <w:commentRangeEnd w:id="5"/>
      <w:r w:rsidR="006A71D6">
        <w:rPr>
          <w:rStyle w:val="CommentReference"/>
        </w:rPr>
        <w:commentReference w:id="5"/>
      </w:r>
      <w:r w:rsidR="00257FCB" w:rsidRPr="002F6418">
        <w:rPr>
          <w:rFonts w:ascii="Times New Roman" w:hAnsi="Times New Roman" w:cs="Times New Roman"/>
          <w:b/>
        </w:rPr>
        <w:t>Qualifications</w:t>
      </w:r>
      <w:commentRangeEnd w:id="6"/>
      <w:r w:rsidR="00540C9E">
        <w:rPr>
          <w:rStyle w:val="CommentReference"/>
        </w:rPr>
        <w:commentReference w:id="6"/>
      </w:r>
    </w:p>
    <w:p w14:paraId="085A576E" w14:textId="77777777" w:rsidR="002F6418" w:rsidRPr="002F6418" w:rsidRDefault="002F6418" w:rsidP="007A62FD">
      <w:pPr>
        <w:pStyle w:val="BodyText"/>
        <w:jc w:val="both"/>
        <w:rPr>
          <w:rFonts w:ascii="Times New Roman" w:hAnsi="Times New Roman" w:cs="Times New Roman"/>
        </w:rPr>
      </w:pPr>
    </w:p>
    <w:p w14:paraId="0CD8C040" w14:textId="77777777" w:rsidR="00342E97" w:rsidRPr="002F6418" w:rsidRDefault="00257FCB" w:rsidP="002F6418">
      <w:pPr>
        <w:pStyle w:val="BodyText"/>
        <w:numPr>
          <w:ilvl w:val="0"/>
          <w:numId w:val="5"/>
        </w:numPr>
        <w:ind w:left="360"/>
        <w:jc w:val="both"/>
        <w:rPr>
          <w:rFonts w:ascii="Times New Roman" w:hAnsi="Times New Roman" w:cs="Times New Roman"/>
        </w:rPr>
      </w:pPr>
      <w:commentRangeStart w:id="7"/>
      <w:r w:rsidRPr="002F6418">
        <w:rPr>
          <w:rFonts w:ascii="Times New Roman" w:hAnsi="Times New Roman" w:cs="Times New Roman"/>
        </w:rPr>
        <w:t xml:space="preserve">Ph.D. in </w:t>
      </w:r>
      <w:r w:rsidR="00B015BE" w:rsidRPr="002F6418">
        <w:rPr>
          <w:rFonts w:ascii="Times New Roman" w:hAnsi="Times New Roman" w:cs="Times New Roman"/>
        </w:rPr>
        <w:t xml:space="preserve">[DISCIPLINE] </w:t>
      </w:r>
      <w:r w:rsidRPr="002F6418">
        <w:rPr>
          <w:rFonts w:ascii="Times New Roman" w:hAnsi="Times New Roman" w:cs="Times New Roman"/>
        </w:rPr>
        <w:t xml:space="preserve">with an emphasis in </w:t>
      </w:r>
      <w:r w:rsidR="00B015BE" w:rsidRPr="002F6418">
        <w:rPr>
          <w:rFonts w:ascii="Times New Roman" w:hAnsi="Times New Roman" w:cs="Times New Roman"/>
        </w:rPr>
        <w:t xml:space="preserve">[SUBDISCIPLINE] </w:t>
      </w:r>
      <w:r w:rsidRPr="002F6418">
        <w:rPr>
          <w:rFonts w:ascii="Times New Roman" w:hAnsi="Times New Roman" w:cs="Times New Roman"/>
        </w:rPr>
        <w:t>or a related field</w:t>
      </w:r>
    </w:p>
    <w:p w14:paraId="72540DF2" w14:textId="77777777" w:rsidR="002F57A4" w:rsidRPr="002F57A4" w:rsidRDefault="002F57A4" w:rsidP="002F6418">
      <w:pPr>
        <w:pStyle w:val="BodyText"/>
        <w:numPr>
          <w:ilvl w:val="0"/>
          <w:numId w:val="5"/>
        </w:numPr>
        <w:ind w:left="360"/>
        <w:jc w:val="both"/>
        <w:rPr>
          <w:rFonts w:ascii="Times New Roman" w:hAnsi="Times New Roman" w:cs="Times New Roman"/>
        </w:rPr>
      </w:pPr>
      <w:r w:rsidRPr="002F6418">
        <w:rPr>
          <w:rFonts w:ascii="Times New Roman" w:hAnsi="Times New Roman" w:cs="Times New Roman"/>
        </w:rPr>
        <w:t>demonstrated</w:t>
      </w:r>
      <w:r w:rsidRPr="002F6418">
        <w:rPr>
          <w:rFonts w:ascii="Times New Roman" w:hAnsi="Times New Roman" w:cs="Times New Roman"/>
          <w:spacing w:val="-5"/>
        </w:rPr>
        <w:t xml:space="preserve"> </w:t>
      </w:r>
      <w:r w:rsidRPr="002F6418">
        <w:rPr>
          <w:rFonts w:ascii="Times New Roman" w:hAnsi="Times New Roman" w:cs="Times New Roman"/>
        </w:rPr>
        <w:t>commitment</w:t>
      </w:r>
      <w:r w:rsidRPr="002F6418">
        <w:rPr>
          <w:rFonts w:ascii="Times New Roman" w:hAnsi="Times New Roman" w:cs="Times New Roman"/>
          <w:spacing w:val="-4"/>
        </w:rPr>
        <w:t xml:space="preserve"> </w:t>
      </w:r>
      <w:r w:rsidRPr="002F6418">
        <w:rPr>
          <w:rFonts w:ascii="Times New Roman" w:hAnsi="Times New Roman" w:cs="Times New Roman"/>
        </w:rPr>
        <w:t>to</w:t>
      </w:r>
      <w:r w:rsidRPr="002F6418">
        <w:rPr>
          <w:rFonts w:ascii="Times New Roman" w:hAnsi="Times New Roman" w:cs="Times New Roman"/>
          <w:spacing w:val="-4"/>
        </w:rPr>
        <w:t xml:space="preserve"> </w:t>
      </w:r>
      <w:r w:rsidRPr="002F6418">
        <w:rPr>
          <w:rFonts w:ascii="Times New Roman" w:hAnsi="Times New Roman" w:cs="Times New Roman"/>
        </w:rPr>
        <w:t>and</w:t>
      </w:r>
      <w:r w:rsidRPr="002F6418">
        <w:rPr>
          <w:rFonts w:ascii="Times New Roman" w:hAnsi="Times New Roman" w:cs="Times New Roman"/>
          <w:spacing w:val="-5"/>
        </w:rPr>
        <w:t xml:space="preserve"> </w:t>
      </w:r>
      <w:r w:rsidRPr="002F6418">
        <w:rPr>
          <w:rFonts w:ascii="Times New Roman" w:hAnsi="Times New Roman" w:cs="Times New Roman"/>
        </w:rPr>
        <w:t>excellence</w:t>
      </w:r>
      <w:r w:rsidRPr="002F6418">
        <w:rPr>
          <w:rFonts w:ascii="Times New Roman" w:hAnsi="Times New Roman" w:cs="Times New Roman"/>
          <w:spacing w:val="-4"/>
        </w:rPr>
        <w:t xml:space="preserve"> </w:t>
      </w:r>
      <w:r w:rsidRPr="002F6418">
        <w:rPr>
          <w:rFonts w:ascii="Times New Roman" w:hAnsi="Times New Roman" w:cs="Times New Roman"/>
        </w:rPr>
        <w:t>in</w:t>
      </w:r>
      <w:r w:rsidRPr="002F6418">
        <w:rPr>
          <w:rFonts w:ascii="Times New Roman" w:hAnsi="Times New Roman" w:cs="Times New Roman"/>
          <w:spacing w:val="-5"/>
        </w:rPr>
        <w:t xml:space="preserve"> </w:t>
      </w:r>
      <w:r w:rsidRPr="002F6418">
        <w:rPr>
          <w:rFonts w:ascii="Times New Roman" w:hAnsi="Times New Roman" w:cs="Times New Roman"/>
        </w:rPr>
        <w:t>undergraduate</w:t>
      </w:r>
      <w:r w:rsidRPr="002F6418">
        <w:rPr>
          <w:rFonts w:ascii="Times New Roman" w:hAnsi="Times New Roman" w:cs="Times New Roman"/>
          <w:spacing w:val="-5"/>
        </w:rPr>
        <w:t xml:space="preserve"> </w:t>
      </w:r>
      <w:r w:rsidRPr="002F6418">
        <w:rPr>
          <w:rFonts w:ascii="Times New Roman" w:hAnsi="Times New Roman" w:cs="Times New Roman"/>
        </w:rPr>
        <w:t>teaching</w:t>
      </w:r>
      <w:r w:rsidRPr="002F6418">
        <w:rPr>
          <w:rFonts w:ascii="Times New Roman" w:hAnsi="Times New Roman" w:cs="Times New Roman"/>
          <w:spacing w:val="-5"/>
        </w:rPr>
        <w:t xml:space="preserve"> </w:t>
      </w:r>
    </w:p>
    <w:p w14:paraId="1DA7EDAF" w14:textId="77777777" w:rsidR="00342E97" w:rsidRPr="002F6418" w:rsidRDefault="002F57A4" w:rsidP="002F6418">
      <w:pPr>
        <w:pStyle w:val="BodyText"/>
        <w:numPr>
          <w:ilvl w:val="0"/>
          <w:numId w:val="5"/>
        </w:numPr>
        <w:ind w:left="360"/>
        <w:jc w:val="both"/>
        <w:rPr>
          <w:rFonts w:ascii="Times New Roman" w:hAnsi="Times New Roman" w:cs="Times New Roman"/>
        </w:rPr>
      </w:pPr>
      <w:commentRangeStart w:id="8"/>
      <w:r>
        <w:rPr>
          <w:rFonts w:ascii="Times New Roman" w:hAnsi="Times New Roman" w:cs="Times New Roman"/>
        </w:rPr>
        <w:t>a</w:t>
      </w:r>
      <w:r w:rsidR="00257FCB" w:rsidRPr="002F6418">
        <w:rPr>
          <w:rFonts w:ascii="Times New Roman" w:hAnsi="Times New Roman" w:cs="Times New Roman"/>
        </w:rPr>
        <w:t xml:space="preserve"> strong record </w:t>
      </w:r>
      <w:commentRangeEnd w:id="8"/>
      <w:r w:rsidR="006E55FF">
        <w:rPr>
          <w:rStyle w:val="CommentReference"/>
        </w:rPr>
        <w:commentReference w:id="8"/>
      </w:r>
      <w:r w:rsidR="00257FCB" w:rsidRPr="002F6418">
        <w:rPr>
          <w:rFonts w:ascii="Times New Roman" w:hAnsi="Times New Roman" w:cs="Times New Roman"/>
        </w:rPr>
        <w:t>of scholarly accomplishments appropriate to the level of</w:t>
      </w:r>
      <w:r w:rsidR="00257FCB" w:rsidRPr="002F6418">
        <w:rPr>
          <w:rFonts w:ascii="Times New Roman" w:hAnsi="Times New Roman" w:cs="Times New Roman"/>
          <w:spacing w:val="-18"/>
        </w:rPr>
        <w:t xml:space="preserve"> </w:t>
      </w:r>
      <w:r w:rsidR="00257FCB" w:rsidRPr="002F6418">
        <w:rPr>
          <w:rFonts w:ascii="Times New Roman" w:hAnsi="Times New Roman" w:cs="Times New Roman"/>
        </w:rPr>
        <w:t>appointment</w:t>
      </w:r>
    </w:p>
    <w:p w14:paraId="4E561449" w14:textId="77777777" w:rsidR="000A2236" w:rsidRDefault="000A2236" w:rsidP="002F6418">
      <w:pPr>
        <w:pStyle w:val="BodyText"/>
        <w:numPr>
          <w:ilvl w:val="0"/>
          <w:numId w:val="5"/>
        </w:numPr>
        <w:ind w:left="360"/>
        <w:jc w:val="both"/>
        <w:rPr>
          <w:rFonts w:ascii="Times New Roman" w:hAnsi="Times New Roman" w:cs="Times New Roman"/>
        </w:rPr>
      </w:pPr>
      <w:r w:rsidRPr="002F6418">
        <w:rPr>
          <w:rFonts w:ascii="Times New Roman" w:hAnsi="Times New Roman" w:cs="Times New Roman"/>
        </w:rPr>
        <w:t xml:space="preserve">experience in working collaboratively with colleagues </w:t>
      </w:r>
    </w:p>
    <w:p w14:paraId="575519D2" w14:textId="77777777" w:rsidR="00342E97" w:rsidRDefault="00164B75" w:rsidP="002F6418">
      <w:pPr>
        <w:pStyle w:val="BodyText"/>
        <w:numPr>
          <w:ilvl w:val="0"/>
          <w:numId w:val="5"/>
        </w:numPr>
        <w:ind w:left="360"/>
        <w:jc w:val="both"/>
        <w:rPr>
          <w:rFonts w:ascii="Times New Roman" w:hAnsi="Times New Roman" w:cs="Times New Roman"/>
        </w:rPr>
      </w:pPr>
      <w:r w:rsidRPr="002F6418">
        <w:rPr>
          <w:rFonts w:ascii="Times New Roman" w:hAnsi="Times New Roman" w:cs="Times New Roman"/>
        </w:rPr>
        <w:t>a</w:t>
      </w:r>
      <w:r w:rsidR="00257FCB" w:rsidRPr="002F6418">
        <w:rPr>
          <w:rFonts w:ascii="Times New Roman" w:hAnsi="Times New Roman" w:cs="Times New Roman"/>
        </w:rPr>
        <w:t>bility to balance excellent teaching, scholarship, and</w:t>
      </w:r>
      <w:r w:rsidR="00257FCB" w:rsidRPr="002F6418">
        <w:rPr>
          <w:rFonts w:ascii="Times New Roman" w:hAnsi="Times New Roman" w:cs="Times New Roman"/>
          <w:spacing w:val="-5"/>
        </w:rPr>
        <w:t xml:space="preserve"> </w:t>
      </w:r>
      <w:r w:rsidRPr="002F6418">
        <w:rPr>
          <w:rFonts w:ascii="Times New Roman" w:hAnsi="Times New Roman" w:cs="Times New Roman"/>
        </w:rPr>
        <w:t>service</w:t>
      </w:r>
    </w:p>
    <w:p w14:paraId="76CC7D4E" w14:textId="77777777" w:rsidR="000A2236" w:rsidRPr="002F6418" w:rsidRDefault="000A2236" w:rsidP="002F6418">
      <w:pPr>
        <w:pStyle w:val="BodyText"/>
        <w:numPr>
          <w:ilvl w:val="0"/>
          <w:numId w:val="5"/>
        </w:numPr>
        <w:ind w:left="360"/>
        <w:jc w:val="both"/>
        <w:rPr>
          <w:rFonts w:ascii="Times New Roman" w:hAnsi="Times New Roman" w:cs="Times New Roman"/>
        </w:rPr>
      </w:pPr>
      <w:r>
        <w:rPr>
          <w:rFonts w:ascii="Times New Roman" w:hAnsi="Times New Roman" w:cs="Times New Roman"/>
        </w:rPr>
        <w:t xml:space="preserve">demonstrated </w:t>
      </w:r>
      <w:r w:rsidRPr="000A2236">
        <w:rPr>
          <w:rFonts w:ascii="Times New Roman" w:hAnsi="Times New Roman" w:cs="Times New Roman"/>
        </w:rPr>
        <w:t>potential for effective integration of technology into instruction</w:t>
      </w:r>
    </w:p>
    <w:p w14:paraId="1DF00862" w14:textId="77777777" w:rsidR="00342E97" w:rsidRPr="000A2236" w:rsidRDefault="002F57A4" w:rsidP="000A2236">
      <w:pPr>
        <w:pStyle w:val="BodyText"/>
        <w:numPr>
          <w:ilvl w:val="0"/>
          <w:numId w:val="5"/>
        </w:numPr>
        <w:ind w:left="360"/>
        <w:jc w:val="both"/>
        <w:rPr>
          <w:rFonts w:ascii="Times New Roman" w:hAnsi="Times New Roman" w:cs="Times New Roman"/>
        </w:rPr>
      </w:pPr>
      <w:r>
        <w:rPr>
          <w:rFonts w:ascii="Times New Roman" w:hAnsi="Times New Roman" w:cs="Times New Roman"/>
        </w:rPr>
        <w:t>d</w:t>
      </w:r>
      <w:r w:rsidRPr="002F57A4">
        <w:rPr>
          <w:rFonts w:ascii="Times New Roman" w:hAnsi="Times New Roman" w:cs="Times New Roman"/>
        </w:rPr>
        <w:t xml:space="preserve">emonstrated commitment to </w:t>
      </w:r>
      <w:r w:rsidR="008225FC">
        <w:rPr>
          <w:rFonts w:ascii="Times New Roman" w:hAnsi="Times New Roman" w:cs="Times New Roman"/>
        </w:rPr>
        <w:t>working</w:t>
      </w:r>
      <w:r w:rsidRPr="002F57A4">
        <w:rPr>
          <w:rFonts w:ascii="Times New Roman" w:hAnsi="Times New Roman" w:cs="Times New Roman"/>
        </w:rPr>
        <w:t xml:space="preserve"> effectively with students from intersecting marginalized social groups</w:t>
      </w:r>
      <w:commentRangeEnd w:id="7"/>
      <w:r w:rsidR="006A71D6">
        <w:rPr>
          <w:rStyle w:val="CommentReference"/>
        </w:rPr>
        <w:commentReference w:id="7"/>
      </w:r>
    </w:p>
    <w:p w14:paraId="1C7E5293" w14:textId="77777777" w:rsidR="00F31E5B" w:rsidRDefault="00F31E5B" w:rsidP="007A62FD">
      <w:pPr>
        <w:pStyle w:val="BodyText"/>
        <w:jc w:val="both"/>
        <w:rPr>
          <w:rFonts w:ascii="Times New Roman" w:hAnsi="Times New Roman" w:cs="Times New Roman"/>
        </w:rPr>
      </w:pPr>
    </w:p>
    <w:p w14:paraId="35328302" w14:textId="77777777" w:rsidR="000A2236" w:rsidRPr="002F6418" w:rsidRDefault="000A2236" w:rsidP="000A2236">
      <w:pPr>
        <w:pStyle w:val="BodyText"/>
        <w:jc w:val="both"/>
        <w:rPr>
          <w:rFonts w:ascii="Times New Roman" w:hAnsi="Times New Roman" w:cs="Times New Roman"/>
          <w:b/>
        </w:rPr>
      </w:pPr>
      <w:commentRangeStart w:id="9"/>
      <w:commentRangeStart w:id="10"/>
      <w:r>
        <w:rPr>
          <w:rFonts w:ascii="Times New Roman" w:hAnsi="Times New Roman" w:cs="Times New Roman"/>
          <w:b/>
        </w:rPr>
        <w:t>Preferred</w:t>
      </w:r>
      <w:r w:rsidRPr="002F6418">
        <w:rPr>
          <w:rFonts w:ascii="Times New Roman" w:hAnsi="Times New Roman" w:cs="Times New Roman"/>
          <w:b/>
        </w:rPr>
        <w:t xml:space="preserve"> </w:t>
      </w:r>
      <w:commentRangeEnd w:id="9"/>
      <w:r>
        <w:rPr>
          <w:rStyle w:val="CommentReference"/>
        </w:rPr>
        <w:commentReference w:id="9"/>
      </w:r>
      <w:r w:rsidRPr="002F6418">
        <w:rPr>
          <w:rFonts w:ascii="Times New Roman" w:hAnsi="Times New Roman" w:cs="Times New Roman"/>
          <w:b/>
        </w:rPr>
        <w:t>Qualifications</w:t>
      </w:r>
      <w:commentRangeEnd w:id="10"/>
      <w:r w:rsidR="00540C9E">
        <w:rPr>
          <w:rStyle w:val="CommentReference"/>
        </w:rPr>
        <w:commentReference w:id="10"/>
      </w:r>
    </w:p>
    <w:p w14:paraId="6DD8A0A4" w14:textId="77777777" w:rsidR="000A2236" w:rsidRPr="002F6418" w:rsidRDefault="000A2236" w:rsidP="000A2236">
      <w:pPr>
        <w:pStyle w:val="BodyText"/>
        <w:jc w:val="both"/>
        <w:rPr>
          <w:rFonts w:ascii="Times New Roman" w:hAnsi="Times New Roman" w:cs="Times New Roman"/>
        </w:rPr>
      </w:pPr>
    </w:p>
    <w:p w14:paraId="2A97A745" w14:textId="77777777" w:rsidR="000A2236" w:rsidRPr="002F6418" w:rsidRDefault="000A2236" w:rsidP="000A2236">
      <w:pPr>
        <w:pStyle w:val="BodyText"/>
        <w:numPr>
          <w:ilvl w:val="0"/>
          <w:numId w:val="5"/>
        </w:numPr>
        <w:ind w:left="360"/>
        <w:jc w:val="both"/>
        <w:rPr>
          <w:rFonts w:ascii="Times New Roman" w:hAnsi="Times New Roman" w:cs="Times New Roman"/>
        </w:rPr>
      </w:pPr>
      <w:commentRangeStart w:id="11"/>
      <w:r>
        <w:rPr>
          <w:rFonts w:ascii="Times New Roman" w:hAnsi="Times New Roman" w:cs="Times New Roman"/>
        </w:rPr>
        <w:t xml:space="preserve">experience in </w:t>
      </w:r>
      <w:r w:rsidRPr="002F6418">
        <w:rPr>
          <w:rFonts w:ascii="Times New Roman" w:hAnsi="Times New Roman" w:cs="Times New Roman"/>
        </w:rPr>
        <w:t>[</w:t>
      </w:r>
      <w:r>
        <w:rPr>
          <w:rFonts w:ascii="Times New Roman" w:hAnsi="Times New Roman" w:cs="Times New Roman"/>
        </w:rPr>
        <w:t xml:space="preserve">ANOTHER </w:t>
      </w:r>
      <w:r w:rsidRPr="002F6418">
        <w:rPr>
          <w:rFonts w:ascii="Times New Roman" w:hAnsi="Times New Roman" w:cs="Times New Roman"/>
        </w:rPr>
        <w:t>SUBDISCIPLINE]</w:t>
      </w:r>
    </w:p>
    <w:p w14:paraId="16F8C6EE" w14:textId="77777777" w:rsidR="000A2236" w:rsidRDefault="000A2236" w:rsidP="008E4832">
      <w:pPr>
        <w:pStyle w:val="BodyText"/>
        <w:numPr>
          <w:ilvl w:val="0"/>
          <w:numId w:val="5"/>
        </w:numPr>
        <w:tabs>
          <w:tab w:val="left" w:pos="2790"/>
        </w:tabs>
        <w:ind w:left="360"/>
        <w:jc w:val="both"/>
        <w:rPr>
          <w:rFonts w:ascii="Times New Roman" w:hAnsi="Times New Roman" w:cs="Times New Roman"/>
        </w:rPr>
      </w:pPr>
      <w:r>
        <w:rPr>
          <w:rFonts w:ascii="Times New Roman" w:hAnsi="Times New Roman" w:cs="Times New Roman"/>
        </w:rPr>
        <w:lastRenderedPageBreak/>
        <w:t>experience working collaboratively</w:t>
      </w:r>
      <w:r w:rsidR="008E4832">
        <w:rPr>
          <w:rFonts w:ascii="Times New Roman" w:hAnsi="Times New Roman" w:cs="Times New Roman"/>
        </w:rPr>
        <w:t xml:space="preserve"> </w:t>
      </w:r>
      <w:r>
        <w:rPr>
          <w:rFonts w:ascii="Times New Roman" w:hAnsi="Times New Roman" w:cs="Times New Roman"/>
        </w:rPr>
        <w:t>with local community organizations</w:t>
      </w:r>
    </w:p>
    <w:p w14:paraId="60F4492A" w14:textId="77777777" w:rsidR="000A2236" w:rsidRPr="002F6418" w:rsidRDefault="000A2236" w:rsidP="000A2236">
      <w:pPr>
        <w:pStyle w:val="BodyText"/>
        <w:numPr>
          <w:ilvl w:val="0"/>
          <w:numId w:val="5"/>
        </w:numPr>
        <w:ind w:left="360"/>
        <w:jc w:val="both"/>
        <w:rPr>
          <w:rFonts w:ascii="Times New Roman" w:hAnsi="Times New Roman" w:cs="Times New Roman"/>
        </w:rPr>
      </w:pPr>
      <w:r>
        <w:rPr>
          <w:rFonts w:ascii="Times New Roman" w:hAnsi="Times New Roman" w:cs="Times New Roman"/>
        </w:rPr>
        <w:t>industry experience</w:t>
      </w:r>
    </w:p>
    <w:commentRangeEnd w:id="11"/>
    <w:p w14:paraId="16A7ACA6" w14:textId="77777777" w:rsidR="000A2236" w:rsidRPr="002F6418" w:rsidRDefault="000A2236" w:rsidP="007A62FD">
      <w:pPr>
        <w:pStyle w:val="BodyText"/>
        <w:jc w:val="both"/>
        <w:rPr>
          <w:rFonts w:ascii="Times New Roman" w:hAnsi="Times New Roman" w:cs="Times New Roman"/>
        </w:rPr>
      </w:pPr>
      <w:r>
        <w:rPr>
          <w:rStyle w:val="CommentReference"/>
        </w:rPr>
        <w:commentReference w:id="11"/>
      </w:r>
    </w:p>
    <w:p w14:paraId="39970E5C" w14:textId="77777777" w:rsidR="002F6418" w:rsidRPr="002F6418" w:rsidRDefault="002F6418" w:rsidP="007A62FD">
      <w:pPr>
        <w:pStyle w:val="BodyText"/>
        <w:jc w:val="both"/>
        <w:rPr>
          <w:rFonts w:ascii="Times New Roman" w:hAnsi="Times New Roman" w:cs="Times New Roman"/>
          <w:b/>
        </w:rPr>
      </w:pPr>
      <w:r w:rsidRPr="002F6418">
        <w:rPr>
          <w:rFonts w:ascii="Times New Roman" w:hAnsi="Times New Roman" w:cs="Times New Roman"/>
          <w:b/>
        </w:rPr>
        <w:t>Application</w:t>
      </w:r>
    </w:p>
    <w:p w14:paraId="730E9FC8" w14:textId="77777777" w:rsidR="002F6418" w:rsidRPr="002F6418" w:rsidRDefault="002F6418" w:rsidP="007A62FD">
      <w:pPr>
        <w:pStyle w:val="BodyText"/>
        <w:jc w:val="both"/>
        <w:rPr>
          <w:rFonts w:ascii="Times New Roman" w:hAnsi="Times New Roman" w:cs="Times New Roman"/>
        </w:rPr>
      </w:pPr>
    </w:p>
    <w:p w14:paraId="1314BCFC" w14:textId="77777777" w:rsidR="00342E97" w:rsidRPr="002F6418" w:rsidRDefault="00257FCB" w:rsidP="007A62FD">
      <w:pPr>
        <w:pStyle w:val="BodyText"/>
        <w:jc w:val="both"/>
        <w:rPr>
          <w:rFonts w:ascii="Times New Roman" w:hAnsi="Times New Roman" w:cs="Times New Roman"/>
        </w:rPr>
      </w:pPr>
      <w:r w:rsidRPr="002F6418">
        <w:rPr>
          <w:rFonts w:ascii="Times New Roman" w:hAnsi="Times New Roman" w:cs="Times New Roman"/>
        </w:rPr>
        <w:t xml:space="preserve">A complete </w:t>
      </w:r>
      <w:r w:rsidR="008225FC">
        <w:rPr>
          <w:rFonts w:ascii="Times New Roman" w:hAnsi="Times New Roman" w:cs="Times New Roman"/>
        </w:rPr>
        <w:t>online</w:t>
      </w:r>
      <w:r w:rsidRPr="002F6418">
        <w:rPr>
          <w:rFonts w:ascii="Times New Roman" w:hAnsi="Times New Roman" w:cs="Times New Roman"/>
        </w:rPr>
        <w:t xml:space="preserve"> application must be received by electronic submission to </w:t>
      </w:r>
      <w:r w:rsidR="002F6418">
        <w:rPr>
          <w:rFonts w:ascii="Times New Roman" w:hAnsi="Times New Roman" w:cs="Times New Roman"/>
        </w:rPr>
        <w:t>be considered</w:t>
      </w:r>
      <w:r w:rsidRPr="002F6418">
        <w:rPr>
          <w:rFonts w:ascii="Times New Roman" w:hAnsi="Times New Roman" w:cs="Times New Roman"/>
        </w:rPr>
        <w:t xml:space="preserve">. </w:t>
      </w:r>
      <w:bookmarkStart w:id="12" w:name="_Hlk53673362"/>
      <w:r w:rsidR="009D071C" w:rsidRPr="002F6418">
        <w:rPr>
          <w:rFonts w:ascii="Times New Roman" w:hAnsi="Times New Roman" w:cs="Times New Roman"/>
        </w:rPr>
        <w:t xml:space="preserve">To apply, please visit </w:t>
      </w:r>
      <w:hyperlink r:id="rId15" w:history="1">
        <w:r w:rsidR="002F6418" w:rsidRPr="00C02C61">
          <w:rPr>
            <w:rStyle w:val="Hyperlink"/>
            <w:rFonts w:ascii="Times New Roman" w:hAnsi="Times New Roman" w:cs="Times New Roman"/>
          </w:rPr>
          <w:t>http://hr.fullerton.edu/careers/Faculty.php</w:t>
        </w:r>
      </w:hyperlink>
      <w:r w:rsidR="00553A27">
        <w:rPr>
          <w:rFonts w:ascii="Times New Roman" w:hAnsi="Times New Roman" w:cs="Times New Roman"/>
        </w:rPr>
        <w:t xml:space="preserve">, </w:t>
      </w:r>
      <w:r w:rsidR="000A2236">
        <w:rPr>
          <w:rFonts w:ascii="Times New Roman" w:hAnsi="Times New Roman" w:cs="Times New Roman"/>
        </w:rPr>
        <w:t xml:space="preserve">choose full-time faculty, </w:t>
      </w:r>
      <w:r w:rsidR="00553A27">
        <w:rPr>
          <w:rFonts w:ascii="Times New Roman" w:hAnsi="Times New Roman" w:cs="Times New Roman"/>
        </w:rPr>
        <w:t xml:space="preserve">search for </w:t>
      </w:r>
      <w:r w:rsidR="008225FC">
        <w:rPr>
          <w:rFonts w:ascii="Times New Roman" w:hAnsi="Times New Roman" w:cs="Times New Roman"/>
        </w:rPr>
        <w:t xml:space="preserve">the </w:t>
      </w:r>
      <w:r w:rsidR="00553A27">
        <w:rPr>
          <w:rFonts w:ascii="Times New Roman" w:hAnsi="Times New Roman" w:cs="Times New Roman"/>
        </w:rPr>
        <w:t xml:space="preserve">position </w:t>
      </w:r>
      <w:r w:rsidR="000A2236">
        <w:rPr>
          <w:rFonts w:ascii="Times New Roman" w:hAnsi="Times New Roman" w:cs="Times New Roman"/>
        </w:rPr>
        <w:t>[</w:t>
      </w:r>
      <w:commentRangeStart w:id="13"/>
      <w:r w:rsidR="000A2236">
        <w:rPr>
          <w:rFonts w:ascii="Times New Roman" w:hAnsi="Times New Roman" w:cs="Times New Roman"/>
        </w:rPr>
        <w:t>REQUISITION NUMBER</w:t>
      </w:r>
      <w:commentRangeEnd w:id="13"/>
      <w:r w:rsidR="00385636">
        <w:rPr>
          <w:rStyle w:val="CommentReference"/>
        </w:rPr>
        <w:commentReference w:id="13"/>
      </w:r>
      <w:r w:rsidR="000A2236">
        <w:rPr>
          <w:rFonts w:ascii="Times New Roman" w:hAnsi="Times New Roman" w:cs="Times New Roman"/>
        </w:rPr>
        <w:t>]</w:t>
      </w:r>
      <w:r w:rsidR="002F6418">
        <w:rPr>
          <w:rFonts w:ascii="Times New Roman" w:hAnsi="Times New Roman" w:cs="Times New Roman"/>
        </w:rPr>
        <w:t>,</w:t>
      </w:r>
      <w:r w:rsidR="009D071C" w:rsidRPr="002F6418">
        <w:rPr>
          <w:rFonts w:ascii="Times New Roman" w:hAnsi="Times New Roman" w:cs="Times New Roman"/>
        </w:rPr>
        <w:t xml:space="preserve"> </w:t>
      </w:r>
      <w:r w:rsidRPr="002F6418">
        <w:rPr>
          <w:rFonts w:ascii="Times New Roman" w:hAnsi="Times New Roman" w:cs="Times New Roman"/>
        </w:rPr>
        <w:t xml:space="preserve">and provide the following </w:t>
      </w:r>
      <w:r w:rsidR="00B241DA" w:rsidRPr="002F6418">
        <w:rPr>
          <w:rFonts w:ascii="Times New Roman" w:hAnsi="Times New Roman" w:cs="Times New Roman"/>
        </w:rPr>
        <w:t xml:space="preserve">required </w:t>
      </w:r>
      <w:r w:rsidRPr="002F6418">
        <w:rPr>
          <w:rFonts w:ascii="Times New Roman" w:hAnsi="Times New Roman" w:cs="Times New Roman"/>
        </w:rPr>
        <w:t>materials:</w:t>
      </w:r>
      <w:r w:rsidR="00866DD9" w:rsidRPr="002F6418">
        <w:rPr>
          <w:rFonts w:ascii="Times New Roman" w:hAnsi="Times New Roman" w:cs="Times New Roman"/>
        </w:rPr>
        <w:t xml:space="preserve"> </w:t>
      </w:r>
      <w:bookmarkEnd w:id="12"/>
    </w:p>
    <w:p w14:paraId="1DA2D6CE" w14:textId="77777777" w:rsidR="00342E97" w:rsidRPr="002F6418" w:rsidRDefault="00467D43" w:rsidP="002F6418">
      <w:pPr>
        <w:pStyle w:val="BodyText"/>
        <w:numPr>
          <w:ilvl w:val="0"/>
          <w:numId w:val="6"/>
        </w:numPr>
        <w:ind w:left="360"/>
        <w:jc w:val="both"/>
        <w:rPr>
          <w:rFonts w:ascii="Times New Roman" w:hAnsi="Times New Roman" w:cs="Times New Roman"/>
        </w:rPr>
      </w:pPr>
      <w:commentRangeStart w:id="14"/>
      <w:r>
        <w:rPr>
          <w:rFonts w:ascii="Times New Roman" w:hAnsi="Times New Roman" w:cs="Times New Roman"/>
        </w:rPr>
        <w:t>cover letter</w:t>
      </w:r>
      <w:r w:rsidR="00257FCB" w:rsidRPr="002F6418">
        <w:rPr>
          <w:rFonts w:ascii="Times New Roman" w:hAnsi="Times New Roman" w:cs="Times New Roman"/>
        </w:rPr>
        <w:t xml:space="preserve"> in which you respond to the required</w:t>
      </w:r>
      <w:r w:rsidR="00257FCB" w:rsidRPr="002F6418">
        <w:rPr>
          <w:rFonts w:ascii="Times New Roman" w:hAnsi="Times New Roman" w:cs="Times New Roman"/>
          <w:spacing w:val="-34"/>
        </w:rPr>
        <w:t xml:space="preserve"> </w:t>
      </w:r>
      <w:r w:rsidR="00257FCB" w:rsidRPr="002F6418">
        <w:rPr>
          <w:rFonts w:ascii="Times New Roman" w:hAnsi="Times New Roman" w:cs="Times New Roman"/>
        </w:rPr>
        <w:t>qualifications</w:t>
      </w:r>
    </w:p>
    <w:p w14:paraId="0B176CB7" w14:textId="77777777" w:rsidR="00342E97" w:rsidRPr="002F6418" w:rsidRDefault="00257FCB" w:rsidP="002F6418">
      <w:pPr>
        <w:pStyle w:val="BodyText"/>
        <w:numPr>
          <w:ilvl w:val="0"/>
          <w:numId w:val="6"/>
        </w:numPr>
        <w:ind w:left="360"/>
        <w:jc w:val="both"/>
        <w:rPr>
          <w:rFonts w:ascii="Times New Roman" w:hAnsi="Times New Roman" w:cs="Times New Roman"/>
        </w:rPr>
      </w:pPr>
      <w:r w:rsidRPr="002F6418">
        <w:rPr>
          <w:rFonts w:ascii="Times New Roman" w:hAnsi="Times New Roman" w:cs="Times New Roman"/>
        </w:rPr>
        <w:t>curriculum</w:t>
      </w:r>
      <w:r w:rsidRPr="002F6418">
        <w:rPr>
          <w:rFonts w:ascii="Times New Roman" w:hAnsi="Times New Roman" w:cs="Times New Roman"/>
          <w:spacing w:val="-1"/>
        </w:rPr>
        <w:t xml:space="preserve"> </w:t>
      </w:r>
      <w:r w:rsidRPr="002F6418">
        <w:rPr>
          <w:rFonts w:ascii="Times New Roman" w:hAnsi="Times New Roman" w:cs="Times New Roman"/>
        </w:rPr>
        <w:t>vitae</w:t>
      </w:r>
    </w:p>
    <w:p w14:paraId="1CB24DB9" w14:textId="77777777" w:rsidR="00BF69C5" w:rsidRPr="002F6418" w:rsidRDefault="00BF69C5" w:rsidP="002F6418">
      <w:pPr>
        <w:pStyle w:val="BodyText"/>
        <w:numPr>
          <w:ilvl w:val="0"/>
          <w:numId w:val="6"/>
        </w:numPr>
        <w:ind w:left="360"/>
        <w:jc w:val="both"/>
        <w:rPr>
          <w:rFonts w:ascii="Times New Roman" w:hAnsi="Times New Roman" w:cs="Times New Roman"/>
        </w:rPr>
      </w:pPr>
      <w:r w:rsidRPr="002F6418">
        <w:rPr>
          <w:rFonts w:ascii="Times New Roman" w:hAnsi="Times New Roman" w:cs="Times New Roman"/>
        </w:rPr>
        <w:t>research statement</w:t>
      </w:r>
    </w:p>
    <w:p w14:paraId="7F5C703E" w14:textId="77777777" w:rsidR="00BF69C5" w:rsidRPr="002F6418" w:rsidRDefault="00BF69C5" w:rsidP="002F6418">
      <w:pPr>
        <w:pStyle w:val="BodyText"/>
        <w:numPr>
          <w:ilvl w:val="0"/>
          <w:numId w:val="6"/>
        </w:numPr>
        <w:ind w:left="360"/>
        <w:jc w:val="both"/>
        <w:rPr>
          <w:rFonts w:ascii="Times New Roman" w:hAnsi="Times New Roman" w:cs="Times New Roman"/>
        </w:rPr>
      </w:pPr>
      <w:r w:rsidRPr="002F6418">
        <w:rPr>
          <w:rFonts w:ascii="Times New Roman" w:hAnsi="Times New Roman" w:cs="Times New Roman"/>
        </w:rPr>
        <w:t>teaching statement</w:t>
      </w:r>
      <w:commentRangeEnd w:id="14"/>
      <w:r w:rsidR="00CD5FFF">
        <w:rPr>
          <w:rStyle w:val="CommentReference"/>
        </w:rPr>
        <w:commentReference w:id="14"/>
      </w:r>
    </w:p>
    <w:p w14:paraId="184B0A04" w14:textId="77777777" w:rsidR="00BF69C5" w:rsidRPr="002F6418" w:rsidRDefault="00F53BF3" w:rsidP="002F6418">
      <w:pPr>
        <w:pStyle w:val="BodyText"/>
        <w:numPr>
          <w:ilvl w:val="0"/>
          <w:numId w:val="6"/>
        </w:numPr>
        <w:ind w:left="360"/>
        <w:jc w:val="both"/>
        <w:rPr>
          <w:rFonts w:ascii="Times New Roman" w:hAnsi="Times New Roman" w:cs="Times New Roman"/>
        </w:rPr>
      </w:pPr>
      <w:bookmarkStart w:id="15" w:name="_Hlk53665204"/>
      <w:r>
        <w:rPr>
          <w:rFonts w:ascii="Times New Roman" w:hAnsi="Times New Roman" w:cs="Times New Roman"/>
          <w:spacing w:val="-4"/>
        </w:rPr>
        <w:t>c</w:t>
      </w:r>
      <w:r w:rsidRPr="00F53BF3">
        <w:rPr>
          <w:rFonts w:ascii="Times New Roman" w:hAnsi="Times New Roman" w:cs="Times New Roman"/>
          <w:spacing w:val="-4"/>
        </w:rPr>
        <w:t xml:space="preserve">andidate </w:t>
      </w:r>
      <w:r>
        <w:rPr>
          <w:rFonts w:ascii="Times New Roman" w:hAnsi="Times New Roman" w:cs="Times New Roman"/>
          <w:spacing w:val="-4"/>
        </w:rPr>
        <w:t>s</w:t>
      </w:r>
      <w:r w:rsidRPr="00F53BF3">
        <w:rPr>
          <w:rFonts w:ascii="Times New Roman" w:hAnsi="Times New Roman" w:cs="Times New Roman"/>
          <w:spacing w:val="-4"/>
        </w:rPr>
        <w:t xml:space="preserve">tatement on </w:t>
      </w:r>
      <w:r>
        <w:rPr>
          <w:rFonts w:ascii="Times New Roman" w:hAnsi="Times New Roman" w:cs="Times New Roman"/>
          <w:spacing w:val="-4"/>
        </w:rPr>
        <w:t>c</w:t>
      </w:r>
      <w:r w:rsidRPr="00F53BF3">
        <w:rPr>
          <w:rFonts w:ascii="Times New Roman" w:hAnsi="Times New Roman" w:cs="Times New Roman"/>
          <w:spacing w:val="-4"/>
        </w:rPr>
        <w:t xml:space="preserve">ommitment to </w:t>
      </w:r>
      <w:r>
        <w:rPr>
          <w:rFonts w:ascii="Times New Roman" w:hAnsi="Times New Roman" w:cs="Times New Roman"/>
          <w:spacing w:val="-4"/>
        </w:rPr>
        <w:t>i</w:t>
      </w:r>
      <w:r w:rsidRPr="00F53BF3">
        <w:rPr>
          <w:rFonts w:ascii="Times New Roman" w:hAnsi="Times New Roman" w:cs="Times New Roman"/>
          <w:spacing w:val="-4"/>
        </w:rPr>
        <w:t xml:space="preserve">nclusive </w:t>
      </w:r>
      <w:r>
        <w:rPr>
          <w:rFonts w:ascii="Times New Roman" w:hAnsi="Times New Roman" w:cs="Times New Roman"/>
          <w:spacing w:val="-4"/>
        </w:rPr>
        <w:t>e</w:t>
      </w:r>
      <w:r w:rsidRPr="00F53BF3">
        <w:rPr>
          <w:rFonts w:ascii="Times New Roman" w:hAnsi="Times New Roman" w:cs="Times New Roman"/>
          <w:spacing w:val="-4"/>
        </w:rPr>
        <w:t>xcellence</w:t>
      </w:r>
      <w:r w:rsidR="006254A2" w:rsidRPr="002F6418">
        <w:rPr>
          <w:rFonts w:ascii="Times New Roman" w:hAnsi="Times New Roman" w:cs="Times New Roman"/>
          <w:spacing w:val="-4"/>
        </w:rPr>
        <w:t xml:space="preserve"> </w:t>
      </w:r>
    </w:p>
    <w:p w14:paraId="11CBE8F0" w14:textId="77777777" w:rsidR="00BF69C5" w:rsidRPr="00E7104D" w:rsidRDefault="00BF69C5" w:rsidP="002F6418">
      <w:pPr>
        <w:pStyle w:val="BodyText"/>
        <w:numPr>
          <w:ilvl w:val="1"/>
          <w:numId w:val="6"/>
        </w:numPr>
        <w:ind w:left="720"/>
        <w:jc w:val="both"/>
        <w:rPr>
          <w:rFonts w:ascii="Times New Roman" w:hAnsi="Times New Roman" w:cs="Times New Roman"/>
          <w:highlight w:val="yellow"/>
        </w:rPr>
      </w:pPr>
      <w:r w:rsidRPr="002F6418">
        <w:rPr>
          <w:rFonts w:ascii="Times New Roman" w:hAnsi="Times New Roman" w:cs="Times New Roman"/>
        </w:rPr>
        <w:t xml:space="preserve">This statement provides the candidate’s unique perspective on their past and present contributions to and future aspirations for promoting diversity, inclusion, and social justice in their professional careers. </w:t>
      </w:r>
      <w:r w:rsidR="008225FC" w:rsidRPr="008225FC">
        <w:rPr>
          <w:rFonts w:ascii="Times New Roman" w:hAnsi="Times New Roman" w:cs="Times New Roman"/>
        </w:rPr>
        <w:t>This statement aims to help the department identify candidates with</w:t>
      </w:r>
      <w:r w:rsidRPr="002F6418">
        <w:rPr>
          <w:rFonts w:ascii="Times New Roman" w:hAnsi="Times New Roman" w:cs="Times New Roman"/>
        </w:rPr>
        <w:t xml:space="preserve"> professional experience, intellectual commitments, and/or willingness to engage in activities that could help CSUF contribute to its mission in these areas.</w:t>
      </w:r>
      <w:r w:rsidR="00DE182F">
        <w:rPr>
          <w:rFonts w:ascii="Times New Roman" w:hAnsi="Times New Roman" w:cs="Times New Roman"/>
        </w:rPr>
        <w:t xml:space="preserve"> </w:t>
      </w:r>
      <w:r w:rsidR="00DE182F" w:rsidRPr="00E7104D">
        <w:rPr>
          <w:rFonts w:ascii="Times New Roman" w:hAnsi="Times New Roman" w:cs="Times New Roman"/>
          <w:highlight w:val="yellow"/>
        </w:rPr>
        <w:t>The statement shall address one or more of the following criteria:</w:t>
      </w:r>
    </w:p>
    <w:p w14:paraId="56B3FC7A" w14:textId="77777777" w:rsidR="006C4804" w:rsidRPr="00E7104D" w:rsidRDefault="006C4804" w:rsidP="00DE182F">
      <w:pPr>
        <w:pStyle w:val="BodyText"/>
        <w:numPr>
          <w:ilvl w:val="1"/>
          <w:numId w:val="7"/>
        </w:numPr>
        <w:jc w:val="both"/>
        <w:rPr>
          <w:rFonts w:ascii="Times New Roman" w:hAnsi="Times New Roman" w:cs="Times New Roman"/>
          <w:highlight w:val="yellow"/>
        </w:rPr>
      </w:pPr>
      <w:r w:rsidRPr="00E7104D">
        <w:rPr>
          <w:rFonts w:ascii="Times New Roman" w:hAnsi="Times New Roman" w:cs="Times New Roman"/>
          <w:highlight w:val="yellow"/>
        </w:rPr>
        <w:t>The candidate has acquired knowledge of barriers for underrepresented students and faculty in higher education.</w:t>
      </w:r>
    </w:p>
    <w:p w14:paraId="51E9C47D" w14:textId="77777777" w:rsidR="006C4804" w:rsidRPr="00E7104D" w:rsidRDefault="006C4804" w:rsidP="00DE182F">
      <w:pPr>
        <w:pStyle w:val="BodyText"/>
        <w:numPr>
          <w:ilvl w:val="1"/>
          <w:numId w:val="7"/>
        </w:numPr>
        <w:jc w:val="both"/>
        <w:rPr>
          <w:rFonts w:ascii="Times New Roman" w:hAnsi="Times New Roman" w:cs="Times New Roman"/>
          <w:highlight w:val="yellow"/>
        </w:rPr>
      </w:pPr>
      <w:r w:rsidRPr="00E7104D">
        <w:rPr>
          <w:rFonts w:ascii="Times New Roman" w:hAnsi="Times New Roman" w:cs="Times New Roman"/>
          <w:highlight w:val="yellow"/>
        </w:rPr>
        <w:t>The candidate has experience in and is committed to engaging in service with underrepresented populations in higher education.</w:t>
      </w:r>
    </w:p>
    <w:p w14:paraId="1023C608" w14:textId="77777777" w:rsidR="00DE182F" w:rsidRPr="00E7104D" w:rsidRDefault="00DE182F" w:rsidP="00DE182F">
      <w:pPr>
        <w:pStyle w:val="BodyText"/>
        <w:numPr>
          <w:ilvl w:val="1"/>
          <w:numId w:val="7"/>
        </w:numPr>
        <w:jc w:val="both"/>
        <w:rPr>
          <w:rFonts w:ascii="Times New Roman" w:hAnsi="Times New Roman" w:cs="Times New Roman"/>
          <w:highlight w:val="yellow"/>
        </w:rPr>
      </w:pPr>
      <w:r w:rsidRPr="00E7104D">
        <w:rPr>
          <w:rFonts w:ascii="Times New Roman" w:hAnsi="Times New Roman" w:cs="Times New Roman"/>
          <w:highlight w:val="yellow"/>
        </w:rPr>
        <w:t>The candidate has experience in and is committed to teaching and/or mentoring underrepresented students in a higher education environment.</w:t>
      </w:r>
    </w:p>
    <w:p w14:paraId="4770D37C" w14:textId="77777777" w:rsidR="00DE182F" w:rsidRPr="00E7104D" w:rsidRDefault="00DE182F" w:rsidP="00DE182F">
      <w:pPr>
        <w:pStyle w:val="BodyText"/>
        <w:numPr>
          <w:ilvl w:val="1"/>
          <w:numId w:val="7"/>
        </w:numPr>
        <w:jc w:val="both"/>
        <w:rPr>
          <w:rFonts w:ascii="Times New Roman" w:hAnsi="Times New Roman" w:cs="Times New Roman"/>
          <w:highlight w:val="yellow"/>
        </w:rPr>
      </w:pPr>
      <w:r w:rsidRPr="00E7104D">
        <w:rPr>
          <w:rFonts w:ascii="Times New Roman" w:hAnsi="Times New Roman" w:cs="Times New Roman"/>
          <w:highlight w:val="yellow"/>
        </w:rPr>
        <w:t>The candidate has experience integrating underrepresented populations and communities into scholarly and creative activities.</w:t>
      </w:r>
    </w:p>
    <w:p w14:paraId="4E6E06D3" w14:textId="77777777" w:rsidR="00B241DA" w:rsidRDefault="00592C85" w:rsidP="002F6418">
      <w:pPr>
        <w:pStyle w:val="BodyText"/>
        <w:numPr>
          <w:ilvl w:val="0"/>
          <w:numId w:val="6"/>
        </w:numPr>
        <w:ind w:left="360"/>
        <w:jc w:val="both"/>
        <w:rPr>
          <w:rFonts w:ascii="Times New Roman" w:hAnsi="Times New Roman" w:cs="Times New Roman"/>
        </w:rPr>
      </w:pPr>
      <w:bookmarkStart w:id="16" w:name="_Hlk53669801"/>
      <w:bookmarkEnd w:id="15"/>
      <w:r>
        <w:rPr>
          <w:rFonts w:ascii="Times New Roman" w:hAnsi="Times New Roman" w:cs="Times New Roman"/>
        </w:rPr>
        <w:t>a</w:t>
      </w:r>
      <w:r w:rsidR="00B241DA" w:rsidRPr="002F6418">
        <w:rPr>
          <w:rFonts w:ascii="Times New Roman" w:hAnsi="Times New Roman" w:cs="Times New Roman"/>
        </w:rPr>
        <w:t xml:space="preserve"> list of three references with relevant contact information</w:t>
      </w:r>
      <w:bookmarkEnd w:id="16"/>
    </w:p>
    <w:p w14:paraId="6E08B121" w14:textId="77777777" w:rsidR="008F52A9" w:rsidRPr="008F52A9" w:rsidRDefault="008F52A9" w:rsidP="008F52A9">
      <w:pPr>
        <w:pStyle w:val="ListParagraph"/>
        <w:numPr>
          <w:ilvl w:val="1"/>
          <w:numId w:val="6"/>
        </w:numPr>
        <w:ind w:left="720"/>
        <w:rPr>
          <w:rFonts w:ascii="Times New Roman" w:hAnsi="Times New Roman" w:cs="Times New Roman"/>
          <w:sz w:val="24"/>
          <w:szCs w:val="24"/>
        </w:rPr>
      </w:pPr>
      <w:bookmarkStart w:id="17" w:name="_Hlk55293965"/>
      <w:r w:rsidRPr="008F52A9">
        <w:rPr>
          <w:rFonts w:ascii="Times New Roman" w:hAnsi="Times New Roman" w:cs="Times New Roman"/>
          <w:sz w:val="24"/>
          <w:szCs w:val="24"/>
        </w:rPr>
        <w:t>[</w:t>
      </w:r>
      <w:commentRangeStart w:id="18"/>
      <w:r w:rsidRPr="008F52A9">
        <w:rPr>
          <w:rFonts w:ascii="Times New Roman" w:hAnsi="Times New Roman" w:cs="Times New Roman"/>
          <w:b/>
          <w:sz w:val="24"/>
          <w:szCs w:val="24"/>
        </w:rPr>
        <w:t>Choose</w:t>
      </w:r>
      <w:commentRangeEnd w:id="18"/>
      <w:r w:rsidR="00F83AA3">
        <w:rPr>
          <w:rStyle w:val="CommentReference"/>
        </w:rPr>
        <w:commentReference w:id="18"/>
      </w:r>
      <w:r w:rsidRPr="008F52A9">
        <w:rPr>
          <w:rFonts w:ascii="Times New Roman" w:hAnsi="Times New Roman" w:cs="Times New Roman"/>
          <w:b/>
          <w:sz w:val="24"/>
          <w:szCs w:val="24"/>
        </w:rPr>
        <w:t xml:space="preserve"> One: Finalists, Semi-</w:t>
      </w:r>
      <w:proofErr w:type="gramStart"/>
      <w:r w:rsidRPr="008F52A9">
        <w:rPr>
          <w:rFonts w:ascii="Times New Roman" w:hAnsi="Times New Roman" w:cs="Times New Roman"/>
          <w:b/>
          <w:sz w:val="24"/>
          <w:szCs w:val="24"/>
        </w:rPr>
        <w:t xml:space="preserve">Finalists </w:t>
      </w:r>
      <w:r w:rsidRPr="008F52A9">
        <w:rPr>
          <w:rFonts w:ascii="Times New Roman" w:hAnsi="Times New Roman" w:cs="Times New Roman"/>
          <w:sz w:val="24"/>
          <w:szCs w:val="24"/>
        </w:rPr>
        <w:t>]</w:t>
      </w:r>
      <w:proofErr w:type="gramEnd"/>
      <w:r w:rsidRPr="008F52A9">
        <w:rPr>
          <w:rFonts w:ascii="Times New Roman" w:hAnsi="Times New Roman" w:cs="Times New Roman"/>
          <w:sz w:val="24"/>
          <w:szCs w:val="24"/>
        </w:rPr>
        <w:t> </w:t>
      </w:r>
      <w:r w:rsidR="006D7A07" w:rsidRPr="006D7A07">
        <w:rPr>
          <w:rFonts w:ascii="Times New Roman" w:hAnsi="Times New Roman" w:cs="Times New Roman"/>
          <w:sz w:val="24"/>
          <w:szCs w:val="24"/>
        </w:rPr>
        <w:t>must submit three letters of recommendation</w:t>
      </w:r>
      <w:r w:rsidRPr="008F52A9">
        <w:rPr>
          <w:rFonts w:ascii="Times New Roman" w:hAnsi="Times New Roman" w:cs="Times New Roman"/>
          <w:sz w:val="24"/>
          <w:szCs w:val="24"/>
        </w:rPr>
        <w:t xml:space="preserve">. Please have these ready for the referents to submit. On the References page of the online application, enter information and email addresses for three referents who will provide a confidential letter of reference for your application. At the appropriate time in the search process, they will receive a request via email along with information on uploading the letter. You </w:t>
      </w:r>
      <w:r w:rsidR="006D7A07">
        <w:rPr>
          <w:rFonts w:ascii="Times New Roman" w:hAnsi="Times New Roman" w:cs="Times New Roman"/>
          <w:sz w:val="24"/>
          <w:szCs w:val="24"/>
        </w:rPr>
        <w:t>can</w:t>
      </w:r>
      <w:r w:rsidRPr="008F52A9">
        <w:rPr>
          <w:rFonts w:ascii="Times New Roman" w:hAnsi="Times New Roman" w:cs="Times New Roman"/>
          <w:sz w:val="24"/>
          <w:szCs w:val="24"/>
        </w:rPr>
        <w:t xml:space="preserve"> verify that </w:t>
      </w:r>
      <w:r w:rsidR="006D7A07">
        <w:rPr>
          <w:rFonts w:ascii="Times New Roman" w:hAnsi="Times New Roman" w:cs="Times New Roman"/>
          <w:sz w:val="24"/>
          <w:szCs w:val="24"/>
        </w:rPr>
        <w:t>CSUF has received each letter</w:t>
      </w:r>
      <w:r w:rsidRPr="008F52A9">
        <w:rPr>
          <w:rFonts w:ascii="Times New Roman" w:hAnsi="Times New Roman" w:cs="Times New Roman"/>
          <w:sz w:val="24"/>
          <w:szCs w:val="24"/>
        </w:rPr>
        <w:t xml:space="preserve"> by logging back into your applicant portal. </w:t>
      </w:r>
    </w:p>
    <w:p w14:paraId="5E802F14" w14:textId="77777777" w:rsidR="006254A2" w:rsidRPr="002F6418" w:rsidRDefault="006254A2" w:rsidP="007A62FD">
      <w:pPr>
        <w:pStyle w:val="BodyText"/>
        <w:jc w:val="both"/>
        <w:rPr>
          <w:rFonts w:ascii="Times New Roman" w:hAnsi="Times New Roman" w:cs="Times New Roman"/>
        </w:rPr>
      </w:pPr>
    </w:p>
    <w:p w14:paraId="769B0846" w14:textId="77777777" w:rsidR="00B77145" w:rsidRPr="002F6418" w:rsidRDefault="006254A2" w:rsidP="007A62FD">
      <w:pPr>
        <w:pStyle w:val="BodyText"/>
        <w:jc w:val="both"/>
        <w:rPr>
          <w:rFonts w:ascii="Times New Roman" w:hAnsi="Times New Roman" w:cs="Times New Roman"/>
        </w:rPr>
      </w:pPr>
      <w:r w:rsidRPr="002F6418">
        <w:rPr>
          <w:rFonts w:ascii="Times New Roman" w:hAnsi="Times New Roman" w:cs="Times New Roman"/>
        </w:rPr>
        <w:t>F</w:t>
      </w:r>
      <w:r w:rsidR="00B77145" w:rsidRPr="002F6418">
        <w:rPr>
          <w:rFonts w:ascii="Times New Roman" w:hAnsi="Times New Roman" w:cs="Times New Roman"/>
        </w:rPr>
        <w:t>inalists will be asked to</w:t>
      </w:r>
      <w:r w:rsidR="00E96FA3">
        <w:rPr>
          <w:rFonts w:ascii="Times New Roman" w:hAnsi="Times New Roman" w:cs="Times New Roman"/>
        </w:rPr>
        <w:t xml:space="preserve"> have each of their three referents</w:t>
      </w:r>
      <w:r w:rsidR="00B77145" w:rsidRPr="002F6418">
        <w:rPr>
          <w:rFonts w:ascii="Times New Roman" w:hAnsi="Times New Roman" w:cs="Times New Roman"/>
        </w:rPr>
        <w:t xml:space="preserve"> </w:t>
      </w:r>
      <w:r w:rsidR="00E96FA3">
        <w:rPr>
          <w:rFonts w:ascii="Times New Roman" w:hAnsi="Times New Roman" w:cs="Times New Roman"/>
        </w:rPr>
        <w:t xml:space="preserve">submit a </w:t>
      </w:r>
      <w:r w:rsidR="00257FCB" w:rsidRPr="002F6418">
        <w:rPr>
          <w:rFonts w:ascii="Times New Roman" w:hAnsi="Times New Roman" w:cs="Times New Roman"/>
        </w:rPr>
        <w:t>letter of recommendation</w:t>
      </w:r>
      <w:r w:rsidR="00B77145" w:rsidRPr="002F6418">
        <w:rPr>
          <w:rFonts w:ascii="Times New Roman" w:hAnsi="Times New Roman" w:cs="Times New Roman"/>
        </w:rPr>
        <w:t xml:space="preserve">. Please have these ready for the referents to </w:t>
      </w:r>
      <w:r w:rsidR="00B372D7">
        <w:rPr>
          <w:rFonts w:ascii="Times New Roman" w:hAnsi="Times New Roman" w:cs="Times New Roman"/>
        </w:rPr>
        <w:t>offer</w:t>
      </w:r>
      <w:r w:rsidR="009D071C" w:rsidRPr="002F6418">
        <w:rPr>
          <w:rFonts w:ascii="Times New Roman" w:hAnsi="Times New Roman" w:cs="Times New Roman"/>
        </w:rPr>
        <w:t xml:space="preserve"> should you </w:t>
      </w:r>
      <w:r w:rsidR="00B372D7">
        <w:rPr>
          <w:rFonts w:ascii="Times New Roman" w:hAnsi="Times New Roman" w:cs="Times New Roman"/>
        </w:rPr>
        <w:t>proceed</w:t>
      </w:r>
      <w:r w:rsidR="009D071C" w:rsidRPr="002F6418">
        <w:rPr>
          <w:rFonts w:ascii="Times New Roman" w:hAnsi="Times New Roman" w:cs="Times New Roman"/>
        </w:rPr>
        <w:t xml:space="preserve"> to this </w:t>
      </w:r>
      <w:r w:rsidR="008225FC">
        <w:rPr>
          <w:rFonts w:ascii="Times New Roman" w:hAnsi="Times New Roman" w:cs="Times New Roman"/>
        </w:rPr>
        <w:t>search phase</w:t>
      </w:r>
      <w:r w:rsidR="00B77145" w:rsidRPr="002F6418">
        <w:rPr>
          <w:rFonts w:ascii="Times New Roman" w:hAnsi="Times New Roman" w:cs="Times New Roman"/>
        </w:rPr>
        <w:t>.</w:t>
      </w:r>
      <w:bookmarkEnd w:id="17"/>
      <w:r w:rsidR="00B77145" w:rsidRPr="002F6418">
        <w:rPr>
          <w:rFonts w:ascii="Times New Roman" w:hAnsi="Times New Roman" w:cs="Times New Roman"/>
        </w:rPr>
        <w:t xml:space="preserve"> </w:t>
      </w:r>
    </w:p>
    <w:p w14:paraId="349968DB" w14:textId="77777777" w:rsidR="00342E97" w:rsidRPr="002F6418" w:rsidRDefault="00342E97" w:rsidP="007A62FD">
      <w:pPr>
        <w:pStyle w:val="BodyText"/>
        <w:jc w:val="both"/>
        <w:rPr>
          <w:rFonts w:ascii="Times New Roman" w:hAnsi="Times New Roman" w:cs="Times New Roman"/>
        </w:rPr>
      </w:pPr>
    </w:p>
    <w:p w14:paraId="7C58641C" w14:textId="77777777" w:rsidR="00342E97" w:rsidRDefault="00257FCB" w:rsidP="007A62FD">
      <w:pPr>
        <w:pStyle w:val="BodyText"/>
        <w:jc w:val="both"/>
        <w:rPr>
          <w:rFonts w:ascii="Times New Roman" w:hAnsi="Times New Roman" w:cs="Times New Roman"/>
        </w:rPr>
      </w:pPr>
      <w:bookmarkStart w:id="19" w:name="_Hlk55380062"/>
      <w:r w:rsidRPr="002F6418">
        <w:rPr>
          <w:rFonts w:ascii="Times New Roman" w:hAnsi="Times New Roman" w:cs="Times New Roman"/>
        </w:rPr>
        <w:t xml:space="preserve">Please direct all questions about the position to: </w:t>
      </w:r>
      <w:r w:rsidR="0042468C" w:rsidRPr="002F6418">
        <w:rPr>
          <w:rFonts w:ascii="Times New Roman" w:hAnsi="Times New Roman" w:cs="Times New Roman"/>
        </w:rPr>
        <w:t xml:space="preserve">[CONTACT NAME] </w:t>
      </w:r>
      <w:r w:rsidRPr="002F6418">
        <w:rPr>
          <w:rFonts w:ascii="Times New Roman" w:hAnsi="Times New Roman" w:cs="Times New Roman"/>
        </w:rPr>
        <w:t xml:space="preserve">at </w:t>
      </w:r>
      <w:r w:rsidR="0042468C" w:rsidRPr="002F6418">
        <w:rPr>
          <w:rFonts w:ascii="Times New Roman" w:hAnsi="Times New Roman" w:cs="Times New Roman"/>
        </w:rPr>
        <w:t xml:space="preserve">[CONTACT </w:t>
      </w:r>
      <w:proofErr w:type="gramStart"/>
      <w:r w:rsidR="0042468C" w:rsidRPr="002F6418">
        <w:rPr>
          <w:rFonts w:ascii="Times New Roman" w:hAnsi="Times New Roman" w:cs="Times New Roman"/>
        </w:rPr>
        <w:t>USERNAME]</w:t>
      </w:r>
      <w:r w:rsidRPr="002F6418">
        <w:rPr>
          <w:rFonts w:ascii="Times New Roman" w:hAnsi="Times New Roman" w:cs="Times New Roman"/>
          <w:u w:color="0000FF"/>
        </w:rPr>
        <w:t>@</w:t>
      </w:r>
      <w:proofErr w:type="gramEnd"/>
      <w:r w:rsidRPr="002F6418">
        <w:rPr>
          <w:rFonts w:ascii="Times New Roman" w:hAnsi="Times New Roman" w:cs="Times New Roman"/>
          <w:u w:color="0000FF"/>
        </w:rPr>
        <w:t>fullerton.edu</w:t>
      </w:r>
      <w:r w:rsidRPr="002F6418">
        <w:rPr>
          <w:rFonts w:ascii="Times New Roman" w:hAnsi="Times New Roman" w:cs="Times New Roman"/>
        </w:rPr>
        <w:t xml:space="preserve"> or call 657‐278‐</w:t>
      </w:r>
      <w:r w:rsidR="0042468C" w:rsidRPr="002F6418">
        <w:rPr>
          <w:rFonts w:ascii="Times New Roman" w:hAnsi="Times New Roman" w:cs="Times New Roman"/>
        </w:rPr>
        <w:t xml:space="preserve">[CONTACT </w:t>
      </w:r>
      <w:r w:rsidR="006254A2" w:rsidRPr="002F6418">
        <w:rPr>
          <w:rFonts w:ascii="Times New Roman" w:hAnsi="Times New Roman" w:cs="Times New Roman"/>
        </w:rPr>
        <w:t>EXTENSION</w:t>
      </w:r>
      <w:r w:rsidR="0042468C" w:rsidRPr="002F6418">
        <w:rPr>
          <w:rFonts w:ascii="Times New Roman" w:hAnsi="Times New Roman" w:cs="Times New Roman"/>
        </w:rPr>
        <w:t>]</w:t>
      </w:r>
      <w:r w:rsidRPr="002F6418">
        <w:rPr>
          <w:rFonts w:ascii="Times New Roman" w:hAnsi="Times New Roman" w:cs="Times New Roman"/>
        </w:rPr>
        <w:t>.</w:t>
      </w:r>
    </w:p>
    <w:p w14:paraId="66057C1B" w14:textId="77777777" w:rsidR="000A2236" w:rsidRDefault="000A2236" w:rsidP="007A62FD">
      <w:pPr>
        <w:pStyle w:val="BodyText"/>
        <w:jc w:val="both"/>
        <w:rPr>
          <w:rFonts w:ascii="Times New Roman" w:hAnsi="Times New Roman" w:cs="Times New Roman"/>
        </w:rPr>
      </w:pPr>
    </w:p>
    <w:p w14:paraId="7B771469" w14:textId="77777777" w:rsidR="000A2236" w:rsidRPr="008B4E7A" w:rsidRDefault="000A2236" w:rsidP="000A2236">
      <w:pPr>
        <w:pStyle w:val="BodyText"/>
        <w:jc w:val="both"/>
        <w:rPr>
          <w:rFonts w:ascii="Times New Roman" w:hAnsi="Times New Roman" w:cs="Times New Roman"/>
          <w:b/>
        </w:rPr>
      </w:pPr>
      <w:r>
        <w:rPr>
          <w:rFonts w:ascii="Times New Roman" w:hAnsi="Times New Roman" w:cs="Times New Roman"/>
          <w:b/>
        </w:rPr>
        <w:t>Application Deadline</w:t>
      </w:r>
    </w:p>
    <w:p w14:paraId="225702F9" w14:textId="77777777" w:rsidR="00342E97" w:rsidRPr="002F6418" w:rsidRDefault="00342E97" w:rsidP="007A62FD">
      <w:pPr>
        <w:pStyle w:val="BodyText"/>
        <w:jc w:val="both"/>
        <w:rPr>
          <w:rFonts w:ascii="Times New Roman" w:hAnsi="Times New Roman" w:cs="Times New Roman"/>
          <w:sz w:val="20"/>
        </w:rPr>
      </w:pPr>
      <w:bookmarkStart w:id="20" w:name="_Hlk55379452"/>
      <w:bookmarkEnd w:id="19"/>
    </w:p>
    <w:p w14:paraId="7F19C3A0" w14:textId="77777777" w:rsidR="00342E97" w:rsidRPr="002F6418" w:rsidRDefault="00592C85" w:rsidP="007A62FD">
      <w:pPr>
        <w:pStyle w:val="BodyText"/>
        <w:jc w:val="both"/>
        <w:rPr>
          <w:rFonts w:ascii="Times New Roman" w:hAnsi="Times New Roman" w:cs="Times New Roman"/>
        </w:rPr>
      </w:pPr>
      <w:commentRangeStart w:id="21"/>
      <w:r w:rsidRPr="00592C85">
        <w:rPr>
          <w:rFonts w:ascii="Times New Roman" w:eastAsia="Times New Roman" w:hAnsi="Times New Roman" w:cs="Times New Roman"/>
        </w:rPr>
        <w:t>To be assured full consideration, all application materials must be received by [</w:t>
      </w:r>
      <w:r w:rsidR="00CD5FFF">
        <w:rPr>
          <w:rFonts w:ascii="Times New Roman" w:eastAsia="Times New Roman" w:hAnsi="Times New Roman" w:cs="Times New Roman"/>
        </w:rPr>
        <w:t xml:space="preserve">SOFT CLOSE </w:t>
      </w:r>
      <w:commentRangeStart w:id="22"/>
      <w:r w:rsidR="00B0326E" w:rsidRPr="00592C85">
        <w:rPr>
          <w:rFonts w:ascii="Times New Roman" w:eastAsia="Times New Roman" w:hAnsi="Times New Roman" w:cs="Times New Roman"/>
        </w:rPr>
        <w:t>DATE</w:t>
      </w:r>
      <w:commentRangeEnd w:id="22"/>
      <w:r w:rsidR="00B0326E">
        <w:rPr>
          <w:rStyle w:val="CommentReference"/>
        </w:rPr>
        <w:commentReference w:id="22"/>
      </w:r>
      <w:r w:rsidRPr="00592C85">
        <w:rPr>
          <w:rFonts w:ascii="Times New Roman" w:eastAsia="Times New Roman" w:hAnsi="Times New Roman" w:cs="Times New Roman"/>
        </w:rPr>
        <w:t>]</w:t>
      </w:r>
      <w:r>
        <w:rPr>
          <w:rFonts w:ascii="Times New Roman" w:eastAsia="Times New Roman" w:hAnsi="Times New Roman" w:cs="Times New Roman"/>
        </w:rPr>
        <w:t>.</w:t>
      </w:r>
      <w:r w:rsidR="00B0326E">
        <w:rPr>
          <w:rFonts w:ascii="Times New Roman" w:eastAsia="Times New Roman" w:hAnsi="Times New Roman" w:cs="Times New Roman"/>
        </w:rPr>
        <w:t xml:space="preserve"> </w:t>
      </w:r>
      <w:r w:rsidR="00F31E5B" w:rsidRPr="002F6418">
        <w:rPr>
          <w:rFonts w:ascii="Times New Roman" w:eastAsia="Times New Roman" w:hAnsi="Times New Roman" w:cs="Times New Roman"/>
        </w:rPr>
        <w:t xml:space="preserve">The anticipated appointment date is </w:t>
      </w:r>
      <w:r w:rsidR="00F31E5B" w:rsidRPr="002F6418">
        <w:rPr>
          <w:rFonts w:ascii="Times New Roman" w:hAnsi="Times New Roman" w:cs="Times New Roman"/>
        </w:rPr>
        <w:t>[APPOINTMENT DATE].</w:t>
      </w:r>
      <w:commentRangeEnd w:id="21"/>
      <w:r w:rsidR="00B0326E">
        <w:rPr>
          <w:rStyle w:val="CommentReference"/>
        </w:rPr>
        <w:commentReference w:id="21"/>
      </w:r>
    </w:p>
    <w:bookmarkEnd w:id="20"/>
    <w:p w14:paraId="1A72C1AC" w14:textId="77777777" w:rsidR="00342E97" w:rsidRDefault="00342E97" w:rsidP="007A62FD">
      <w:pPr>
        <w:pStyle w:val="BodyText"/>
        <w:jc w:val="both"/>
        <w:rPr>
          <w:rFonts w:ascii="Times New Roman" w:hAnsi="Times New Roman" w:cs="Times New Roman"/>
        </w:rPr>
      </w:pPr>
    </w:p>
    <w:p w14:paraId="3F7C905E" w14:textId="77777777" w:rsidR="002F6418" w:rsidRPr="008B4E7A" w:rsidRDefault="002F6418" w:rsidP="002F6418">
      <w:pPr>
        <w:pStyle w:val="BodyText"/>
        <w:jc w:val="both"/>
        <w:rPr>
          <w:rFonts w:ascii="Times New Roman" w:hAnsi="Times New Roman" w:cs="Times New Roman"/>
          <w:b/>
        </w:rPr>
      </w:pPr>
      <w:r w:rsidRPr="008B4E7A">
        <w:rPr>
          <w:rFonts w:ascii="Times New Roman" w:hAnsi="Times New Roman" w:cs="Times New Roman"/>
          <w:b/>
        </w:rPr>
        <w:t>The College and Department</w:t>
      </w:r>
    </w:p>
    <w:p w14:paraId="28BB386C" w14:textId="77777777" w:rsidR="002F6418" w:rsidRDefault="002F6418" w:rsidP="002F6418">
      <w:pPr>
        <w:pStyle w:val="BodyText"/>
        <w:jc w:val="both"/>
        <w:rPr>
          <w:rFonts w:ascii="Times New Roman" w:hAnsi="Times New Roman" w:cs="Times New Roman"/>
        </w:rPr>
      </w:pPr>
    </w:p>
    <w:p w14:paraId="31704BA5" w14:textId="77777777" w:rsidR="002F6418" w:rsidRDefault="002F6418" w:rsidP="002F6418">
      <w:pPr>
        <w:pStyle w:val="BodyText"/>
        <w:jc w:val="both"/>
        <w:rPr>
          <w:rFonts w:ascii="Times New Roman" w:hAnsi="Times New Roman" w:cs="Times New Roman"/>
        </w:rPr>
      </w:pPr>
      <w:r>
        <w:rPr>
          <w:rFonts w:ascii="Times New Roman" w:hAnsi="Times New Roman" w:cs="Times New Roman"/>
        </w:rPr>
        <w:lastRenderedPageBreak/>
        <w:t>&lt;Insert information about the college and department here</w:t>
      </w:r>
      <w:r w:rsidR="006A71D6">
        <w:rPr>
          <w:rFonts w:ascii="Times New Roman" w:hAnsi="Times New Roman" w:cs="Times New Roman"/>
        </w:rPr>
        <w:t>.</w:t>
      </w:r>
      <w:r>
        <w:rPr>
          <w:rFonts w:ascii="Times New Roman" w:hAnsi="Times New Roman" w:cs="Times New Roman"/>
        </w:rPr>
        <w:t>&gt;</w:t>
      </w:r>
    </w:p>
    <w:p w14:paraId="3C12CC90" w14:textId="77777777" w:rsidR="00CB0B43" w:rsidRDefault="00CB0B43" w:rsidP="00D8534E">
      <w:pPr>
        <w:pStyle w:val="BodyText"/>
        <w:jc w:val="both"/>
        <w:rPr>
          <w:rFonts w:ascii="Times New Roman" w:hAnsi="Times New Roman" w:cs="Times New Roman"/>
          <w:b/>
        </w:rPr>
      </w:pPr>
    </w:p>
    <w:p w14:paraId="383E7F10" w14:textId="77777777" w:rsidR="00D8534E" w:rsidRPr="00D8534E" w:rsidRDefault="009E3A13" w:rsidP="00D8534E">
      <w:pPr>
        <w:pStyle w:val="BodyText"/>
        <w:jc w:val="both"/>
        <w:rPr>
          <w:rFonts w:ascii="Times New Roman" w:hAnsi="Times New Roman" w:cs="Times New Roman"/>
          <w:b/>
        </w:rPr>
      </w:pPr>
      <w:commentRangeStart w:id="23"/>
      <w:r w:rsidRPr="00CD623B">
        <w:rPr>
          <w:rFonts w:ascii="Times New Roman" w:hAnsi="Times New Roman" w:cs="Times New Roman"/>
          <w:b/>
        </w:rPr>
        <w:t>Compensation</w:t>
      </w:r>
      <w:commentRangeEnd w:id="23"/>
      <w:r w:rsidR="00E7104D">
        <w:rPr>
          <w:rStyle w:val="CommentReference"/>
        </w:rPr>
        <w:commentReference w:id="23"/>
      </w:r>
    </w:p>
    <w:p w14:paraId="509D5EFB" w14:textId="77777777" w:rsidR="00CD623B" w:rsidRDefault="00CD623B" w:rsidP="00431BE9">
      <w:pPr>
        <w:pStyle w:val="BodyText"/>
        <w:jc w:val="both"/>
        <w:rPr>
          <w:rFonts w:ascii="Times New Roman" w:hAnsi="Times New Roman" w:cs="Times New Roman"/>
          <w:strike/>
        </w:rPr>
      </w:pPr>
    </w:p>
    <w:p w14:paraId="405198AD" w14:textId="77777777" w:rsidR="00431BE9" w:rsidRPr="00C434FD" w:rsidRDefault="00D8534E" w:rsidP="00431BE9">
      <w:pPr>
        <w:pStyle w:val="BodyText"/>
        <w:jc w:val="both"/>
        <w:rPr>
          <w:rFonts w:ascii="Times New Roman" w:hAnsi="Times New Roman" w:cs="Times New Roman"/>
          <w:highlight w:val="yellow"/>
        </w:rPr>
      </w:pPr>
      <w:r w:rsidRPr="00C434FD">
        <w:rPr>
          <w:rFonts w:ascii="Times New Roman" w:hAnsi="Times New Roman" w:cs="Times New Roman"/>
          <w:highlight w:val="yellow"/>
        </w:rPr>
        <w:t>The Assistant</w:t>
      </w:r>
      <w:r w:rsidR="00F90679" w:rsidRPr="00C434FD">
        <w:rPr>
          <w:rFonts w:ascii="Times New Roman" w:hAnsi="Times New Roman" w:cs="Times New Roman"/>
          <w:highlight w:val="yellow"/>
        </w:rPr>
        <w:t xml:space="preserve"> </w:t>
      </w:r>
      <w:r w:rsidRPr="00C434FD">
        <w:rPr>
          <w:rFonts w:ascii="Times New Roman" w:hAnsi="Times New Roman" w:cs="Times New Roman"/>
          <w:highlight w:val="yellow"/>
        </w:rPr>
        <w:t xml:space="preserve">Professor (Academic Year) classification salary range is $5,405 to $11,994 </w:t>
      </w:r>
      <w:r w:rsidR="00B372D7" w:rsidRPr="00C434FD">
        <w:rPr>
          <w:rFonts w:ascii="Times New Roman" w:hAnsi="Times New Roman" w:cs="Times New Roman"/>
          <w:highlight w:val="yellow"/>
        </w:rPr>
        <w:t>monthly</w:t>
      </w:r>
      <w:r w:rsidRPr="00C434FD">
        <w:rPr>
          <w:rFonts w:ascii="Times New Roman" w:hAnsi="Times New Roman" w:cs="Times New Roman"/>
          <w:highlight w:val="yellow"/>
        </w:rPr>
        <w:t xml:space="preserve"> (12 monthly payments per academic year). </w:t>
      </w:r>
      <w:r w:rsidR="00B372D7" w:rsidRPr="00C434FD">
        <w:rPr>
          <w:rFonts w:ascii="Times New Roman" w:hAnsi="Times New Roman" w:cs="Times New Roman"/>
          <w:highlight w:val="yellow"/>
        </w:rPr>
        <w:t>The anticipated</w:t>
      </w:r>
      <w:r w:rsidRPr="00C434FD">
        <w:rPr>
          <w:rFonts w:ascii="Times New Roman" w:hAnsi="Times New Roman" w:cs="Times New Roman"/>
          <w:highlight w:val="yellow"/>
        </w:rPr>
        <w:t xml:space="preserve"> hiring range is $</w:t>
      </w:r>
      <w:proofErr w:type="gramStart"/>
      <w:r w:rsidRPr="00C434FD">
        <w:rPr>
          <w:rFonts w:ascii="Times New Roman" w:hAnsi="Times New Roman" w:cs="Times New Roman"/>
          <w:highlight w:val="yellow"/>
        </w:rPr>
        <w:t>X,XXX</w:t>
      </w:r>
      <w:proofErr w:type="gramEnd"/>
      <w:r w:rsidRPr="00C434FD">
        <w:rPr>
          <w:rFonts w:ascii="Times New Roman" w:hAnsi="Times New Roman" w:cs="Times New Roman"/>
          <w:highlight w:val="yellow"/>
        </w:rPr>
        <w:t xml:space="preserve"> to $X,XXX per mont</w:t>
      </w:r>
      <w:r w:rsidR="00431BE9" w:rsidRPr="00C434FD">
        <w:rPr>
          <w:rFonts w:ascii="Times New Roman" w:hAnsi="Times New Roman" w:cs="Times New Roman"/>
          <w:highlight w:val="yellow"/>
        </w:rPr>
        <w:t>h</w:t>
      </w:r>
      <w:r w:rsidRPr="00C434FD">
        <w:rPr>
          <w:rFonts w:ascii="Times New Roman" w:hAnsi="Times New Roman" w:cs="Times New Roman"/>
          <w:highlight w:val="yellow"/>
        </w:rPr>
        <w:t>. </w:t>
      </w:r>
    </w:p>
    <w:p w14:paraId="155B085B" w14:textId="77777777" w:rsidR="009E3A13" w:rsidRPr="00C434FD" w:rsidRDefault="009E3A13" w:rsidP="00D8534E">
      <w:pPr>
        <w:pStyle w:val="BodyText"/>
        <w:jc w:val="both"/>
        <w:rPr>
          <w:rFonts w:ascii="Times New Roman" w:hAnsi="Times New Roman" w:cs="Times New Roman"/>
          <w:highlight w:val="yellow"/>
        </w:rPr>
      </w:pPr>
    </w:p>
    <w:p w14:paraId="605C46ED" w14:textId="77777777" w:rsidR="009E3A13" w:rsidRPr="00C434FD" w:rsidRDefault="009E3A13" w:rsidP="007A62FD">
      <w:pPr>
        <w:pStyle w:val="BodyText"/>
        <w:jc w:val="both"/>
        <w:rPr>
          <w:rFonts w:ascii="Times New Roman" w:hAnsi="Times New Roman" w:cs="Times New Roman"/>
          <w:highlight w:val="yellow"/>
        </w:rPr>
      </w:pPr>
    </w:p>
    <w:p w14:paraId="4F19D0F5" w14:textId="77777777" w:rsidR="00E95864" w:rsidRPr="00C434FD" w:rsidRDefault="00E95864" w:rsidP="00E95864">
      <w:pPr>
        <w:pStyle w:val="BodyText"/>
        <w:jc w:val="both"/>
        <w:rPr>
          <w:rFonts w:ascii="Times New Roman" w:hAnsi="Times New Roman" w:cs="Times New Roman"/>
          <w:strike/>
          <w:highlight w:val="yellow"/>
        </w:rPr>
      </w:pPr>
      <w:r w:rsidRPr="00C434FD">
        <w:rPr>
          <w:rFonts w:ascii="Times New Roman" w:hAnsi="Times New Roman" w:cs="Times New Roman"/>
          <w:highlight w:val="yellow"/>
        </w:rPr>
        <w:t>Salary offered is commensurate with experience and qualifications</w:t>
      </w:r>
      <w:r w:rsidR="00CD623B" w:rsidRPr="00C434FD">
        <w:rPr>
          <w:rFonts w:ascii="Times New Roman" w:hAnsi="Times New Roman" w:cs="Times New Roman"/>
          <w:highlight w:val="yellow"/>
        </w:rPr>
        <w:t>.</w:t>
      </w:r>
      <w:r w:rsidRPr="00C434FD">
        <w:rPr>
          <w:rFonts w:ascii="Times New Roman" w:hAnsi="Times New Roman" w:cs="Times New Roman"/>
          <w:highlight w:val="yellow"/>
        </w:rPr>
        <w:t xml:space="preserve"> In addition, the California Equal Pay Act prohibits employers from paying its employees less than those of the opposite sex and/or another race or ethnicity for substantially similar work (</w:t>
      </w:r>
      <w:hyperlink r:id="rId16" w:history="1">
        <w:r w:rsidRPr="00C434FD">
          <w:rPr>
            <w:rStyle w:val="Hyperlink"/>
            <w:rFonts w:ascii="Times New Roman" w:hAnsi="Times New Roman" w:cs="Times New Roman"/>
            <w:highlight w:val="yellow"/>
          </w:rPr>
          <w:t>https://www.dir.ca.gov/dlse/california_equal_pay_act.htm</w:t>
        </w:r>
      </w:hyperlink>
      <w:r w:rsidRPr="00C434FD">
        <w:rPr>
          <w:rFonts w:ascii="Times New Roman" w:hAnsi="Times New Roman" w:cs="Times New Roman"/>
          <w:highlight w:val="yellow"/>
        </w:rPr>
        <w:t xml:space="preserve">).  </w:t>
      </w:r>
    </w:p>
    <w:p w14:paraId="2C721F32" w14:textId="77777777" w:rsidR="00E95864" w:rsidRPr="00C434FD" w:rsidRDefault="00E95864" w:rsidP="00E95864">
      <w:pPr>
        <w:pStyle w:val="BodyText"/>
        <w:jc w:val="both"/>
        <w:rPr>
          <w:rFonts w:ascii="Times New Roman" w:hAnsi="Times New Roman" w:cs="Times New Roman"/>
          <w:highlight w:val="yellow"/>
        </w:rPr>
      </w:pPr>
    </w:p>
    <w:p w14:paraId="312392FD" w14:textId="77777777" w:rsidR="00E95864" w:rsidRDefault="00E95864" w:rsidP="00E95864">
      <w:pPr>
        <w:pStyle w:val="BodyText"/>
        <w:jc w:val="both"/>
        <w:rPr>
          <w:rFonts w:ascii="Times New Roman" w:hAnsi="Times New Roman" w:cs="Times New Roman"/>
        </w:rPr>
      </w:pPr>
      <w:r w:rsidRPr="00C434FD">
        <w:rPr>
          <w:rFonts w:ascii="Times New Roman" w:hAnsi="Times New Roman" w:cs="Times New Roman"/>
          <w:highlight w:val="yellow"/>
        </w:rPr>
        <w:t>Summer research grants, moving expenses, start‐up funds, and a reduced teaching load may be available.</w:t>
      </w:r>
      <w:r w:rsidRPr="006A71D6">
        <w:rPr>
          <w:rFonts w:ascii="Times New Roman" w:hAnsi="Times New Roman" w:cs="Times New Roman"/>
        </w:rPr>
        <w:t xml:space="preserve"> </w:t>
      </w:r>
    </w:p>
    <w:p w14:paraId="3CCAB4E0" w14:textId="77777777" w:rsidR="00CB0B43" w:rsidRDefault="00CB0B43" w:rsidP="007A62FD">
      <w:pPr>
        <w:pStyle w:val="BodyText"/>
        <w:jc w:val="both"/>
        <w:rPr>
          <w:rFonts w:ascii="Times New Roman" w:hAnsi="Times New Roman" w:cs="Times New Roman"/>
        </w:rPr>
      </w:pPr>
    </w:p>
    <w:p w14:paraId="4789BB5C" w14:textId="77777777" w:rsidR="00CB0B43" w:rsidRPr="00CB0B43" w:rsidRDefault="00CB0B43" w:rsidP="007A62FD">
      <w:pPr>
        <w:pStyle w:val="BodyText"/>
        <w:jc w:val="both"/>
        <w:rPr>
          <w:rFonts w:ascii="Times New Roman" w:hAnsi="Times New Roman" w:cs="Times New Roman"/>
          <w:b/>
        </w:rPr>
      </w:pPr>
      <w:r w:rsidRPr="00CB0B43">
        <w:rPr>
          <w:rFonts w:ascii="Times New Roman" w:hAnsi="Times New Roman" w:cs="Times New Roman"/>
          <w:b/>
        </w:rPr>
        <w:t>CSUF Benefits</w:t>
      </w:r>
    </w:p>
    <w:p w14:paraId="09E584ED" w14:textId="77777777" w:rsidR="00CB0B43" w:rsidRDefault="00CB0B43" w:rsidP="007A62FD">
      <w:pPr>
        <w:pStyle w:val="BodyText"/>
        <w:jc w:val="both"/>
        <w:rPr>
          <w:rFonts w:ascii="Times New Roman" w:hAnsi="Times New Roman" w:cs="Times New Roman"/>
        </w:rPr>
      </w:pPr>
    </w:p>
    <w:p w14:paraId="45293D08" w14:textId="77777777" w:rsidR="00F31E5B" w:rsidRDefault="00F31E5B" w:rsidP="007A62FD">
      <w:pPr>
        <w:pStyle w:val="BodyText"/>
        <w:jc w:val="both"/>
        <w:rPr>
          <w:rFonts w:ascii="Times New Roman" w:hAnsi="Times New Roman" w:cs="Times New Roman"/>
          <w:sz w:val="20"/>
        </w:rPr>
      </w:pPr>
      <w:commentRangeStart w:id="24"/>
      <w:r w:rsidRPr="006A71D6">
        <w:rPr>
          <w:rFonts w:ascii="Times New Roman" w:hAnsi="Times New Roman" w:cs="Times New Roman"/>
        </w:rPr>
        <w:t xml:space="preserve">An </w:t>
      </w:r>
      <w:proofErr w:type="gramStart"/>
      <w:r w:rsidRPr="006A71D6">
        <w:rPr>
          <w:rFonts w:ascii="Times New Roman" w:hAnsi="Times New Roman" w:cs="Times New Roman"/>
        </w:rPr>
        <w:t>excellent comprehensive benefits</w:t>
      </w:r>
      <w:proofErr w:type="gramEnd"/>
      <w:r w:rsidRPr="006A71D6">
        <w:rPr>
          <w:rFonts w:ascii="Times New Roman" w:hAnsi="Times New Roman" w:cs="Times New Roman"/>
        </w:rPr>
        <w:t xml:space="preserve"> </w:t>
      </w:r>
      <w:commentRangeEnd w:id="24"/>
      <w:r w:rsidR="00B372D7">
        <w:rPr>
          <w:rStyle w:val="CommentReference"/>
        </w:rPr>
        <w:commentReference w:id="24"/>
      </w:r>
      <w:r w:rsidRPr="006A71D6">
        <w:rPr>
          <w:rFonts w:ascii="Times New Roman" w:hAnsi="Times New Roman" w:cs="Times New Roman"/>
        </w:rPr>
        <w:t>package includes health/vision/dental plans; spouse, domestic partner</w:t>
      </w:r>
      <w:r w:rsidR="008225FC">
        <w:rPr>
          <w:rFonts w:ascii="Times New Roman" w:hAnsi="Times New Roman" w:cs="Times New Roman"/>
        </w:rPr>
        <w:t>,</w:t>
      </w:r>
      <w:r w:rsidRPr="006A71D6">
        <w:rPr>
          <w:rFonts w:ascii="Times New Roman" w:hAnsi="Times New Roman" w:cs="Times New Roman"/>
        </w:rPr>
        <w:t xml:space="preserve"> and dependent fee‐waiver; access to campus child‐care; and a defined‐benefit retirement through the state system </w:t>
      </w:r>
      <w:r w:rsidR="008225FC">
        <w:rPr>
          <w:rFonts w:ascii="Times New Roman" w:hAnsi="Times New Roman" w:cs="Times New Roman"/>
        </w:rPr>
        <w:t>and</w:t>
      </w:r>
      <w:r w:rsidRPr="006A71D6">
        <w:rPr>
          <w:rFonts w:ascii="Times New Roman" w:hAnsi="Times New Roman" w:cs="Times New Roman"/>
        </w:rPr>
        <w:t xml:space="preserve"> optional tax sheltering opportunities. For a detailed description of benefits, please visit </w:t>
      </w:r>
      <w:hyperlink r:id="rId17" w:history="1">
        <w:r w:rsidR="00996FD0" w:rsidRPr="00FF3CCB">
          <w:rPr>
            <w:rStyle w:val="Hyperlink"/>
            <w:rFonts w:ascii="Times New Roman" w:hAnsi="Times New Roman" w:cs="Times New Roman"/>
          </w:rPr>
          <w:t>https://hr.fullerton.edu/total-wellness/</w:t>
        </w:r>
      </w:hyperlink>
      <w:r w:rsidR="00592C85">
        <w:rPr>
          <w:rFonts w:ascii="Times New Roman" w:hAnsi="Times New Roman" w:cs="Times New Roman"/>
          <w:sz w:val="20"/>
        </w:rPr>
        <w:t>.</w:t>
      </w:r>
    </w:p>
    <w:p w14:paraId="5A1739F1" w14:textId="77777777" w:rsidR="00592C85" w:rsidRDefault="00592C85" w:rsidP="007A62FD">
      <w:pPr>
        <w:pStyle w:val="BodyText"/>
        <w:jc w:val="both"/>
        <w:rPr>
          <w:rFonts w:ascii="Times New Roman" w:hAnsi="Times New Roman" w:cs="Times New Roman"/>
        </w:rPr>
      </w:pPr>
    </w:p>
    <w:p w14:paraId="4816AAD1" w14:textId="77777777" w:rsidR="007B01AC" w:rsidRPr="008B4E7A" w:rsidRDefault="007B01AC" w:rsidP="007B01AC">
      <w:pPr>
        <w:pStyle w:val="BodyText"/>
        <w:jc w:val="both"/>
        <w:rPr>
          <w:rFonts w:ascii="Times New Roman" w:hAnsi="Times New Roman" w:cs="Times New Roman"/>
          <w:b/>
        </w:rPr>
      </w:pPr>
      <w:commentRangeStart w:id="25"/>
      <w:r w:rsidRPr="008B4E7A">
        <w:rPr>
          <w:rFonts w:ascii="Times New Roman" w:hAnsi="Times New Roman" w:cs="Times New Roman"/>
          <w:b/>
        </w:rPr>
        <w:t>Additional Information</w:t>
      </w:r>
      <w:commentRangeEnd w:id="25"/>
      <w:r>
        <w:rPr>
          <w:rStyle w:val="CommentReference"/>
        </w:rPr>
        <w:commentReference w:id="25"/>
      </w:r>
    </w:p>
    <w:p w14:paraId="28A3ECB8" w14:textId="77777777" w:rsidR="007B01AC" w:rsidRPr="008B4E7A" w:rsidRDefault="007B01AC" w:rsidP="007B01AC">
      <w:pPr>
        <w:pStyle w:val="BodyText"/>
        <w:jc w:val="both"/>
        <w:rPr>
          <w:rFonts w:ascii="Times New Roman" w:hAnsi="Times New Roman" w:cs="Times New Roman"/>
        </w:rPr>
      </w:pPr>
    </w:p>
    <w:p w14:paraId="33BD0BB0" w14:textId="77777777" w:rsidR="007B01AC" w:rsidRPr="006A71D6" w:rsidRDefault="007B01AC" w:rsidP="007B01AC">
      <w:pPr>
        <w:pStyle w:val="BodyText"/>
        <w:jc w:val="both"/>
        <w:rPr>
          <w:rFonts w:ascii="Times New Roman" w:hAnsi="Times New Roman" w:cs="Times New Roman"/>
        </w:rPr>
      </w:pPr>
      <w:commentRangeStart w:id="26"/>
      <w:r w:rsidRPr="006A71D6">
        <w:rPr>
          <w:rFonts w:ascii="Times New Roman" w:hAnsi="Times New Roman" w:cs="Times New Roman"/>
        </w:rPr>
        <w:t>Multiple positions may be hired from this recruitment based on the strength of the applicant pool.</w:t>
      </w:r>
      <w:commentRangeEnd w:id="26"/>
      <w:r>
        <w:rPr>
          <w:rStyle w:val="CommentReference"/>
        </w:rPr>
        <w:commentReference w:id="26"/>
      </w:r>
    </w:p>
    <w:p w14:paraId="7676254B" w14:textId="77777777" w:rsidR="007B01AC" w:rsidRPr="00592C85" w:rsidRDefault="007B01AC" w:rsidP="007A62FD">
      <w:pPr>
        <w:pStyle w:val="BodyText"/>
        <w:jc w:val="both"/>
        <w:rPr>
          <w:rFonts w:ascii="Times New Roman" w:hAnsi="Times New Roman" w:cs="Times New Roman"/>
        </w:rPr>
      </w:pPr>
    </w:p>
    <w:p w14:paraId="2D819D97" w14:textId="77777777" w:rsidR="00CB0B43" w:rsidRPr="00CB0B43" w:rsidRDefault="00CB0B43" w:rsidP="007A62FD">
      <w:pPr>
        <w:pStyle w:val="BodyText"/>
        <w:jc w:val="both"/>
        <w:rPr>
          <w:rFonts w:ascii="Times New Roman" w:hAnsi="Times New Roman" w:cs="Times New Roman"/>
          <w:b/>
        </w:rPr>
      </w:pPr>
      <w:r w:rsidRPr="00CB0B43">
        <w:rPr>
          <w:rFonts w:ascii="Times New Roman" w:hAnsi="Times New Roman" w:cs="Times New Roman"/>
          <w:b/>
        </w:rPr>
        <w:t>CSU Policies</w:t>
      </w:r>
    </w:p>
    <w:p w14:paraId="608780B2" w14:textId="77777777" w:rsidR="00CB0B43" w:rsidRDefault="00CB0B43" w:rsidP="007A62FD">
      <w:pPr>
        <w:pStyle w:val="BodyText"/>
        <w:jc w:val="both"/>
        <w:rPr>
          <w:rFonts w:ascii="Times New Roman" w:hAnsi="Times New Roman" w:cs="Times New Roman"/>
        </w:rPr>
      </w:pPr>
    </w:p>
    <w:p w14:paraId="49611A82" w14:textId="77777777" w:rsidR="00342E97" w:rsidRPr="006A71D6" w:rsidRDefault="00257FCB" w:rsidP="007A62FD">
      <w:pPr>
        <w:pStyle w:val="BodyText"/>
        <w:jc w:val="both"/>
        <w:rPr>
          <w:rFonts w:ascii="Times New Roman" w:hAnsi="Times New Roman" w:cs="Times New Roman"/>
        </w:rPr>
      </w:pPr>
      <w:r w:rsidRPr="006A71D6">
        <w:rPr>
          <w:rFonts w:ascii="Times New Roman" w:hAnsi="Times New Roman" w:cs="Times New Roman"/>
        </w:rPr>
        <w:t>The</w:t>
      </w:r>
      <w:r w:rsidRPr="006A71D6">
        <w:rPr>
          <w:rFonts w:ascii="Times New Roman" w:hAnsi="Times New Roman" w:cs="Times New Roman"/>
          <w:spacing w:val="-5"/>
        </w:rPr>
        <w:t xml:space="preserve"> </w:t>
      </w:r>
      <w:r w:rsidR="0042468C" w:rsidRPr="006A71D6">
        <w:rPr>
          <w:rFonts w:ascii="Times New Roman" w:hAnsi="Times New Roman" w:cs="Times New Roman"/>
        </w:rPr>
        <w:t>person</w:t>
      </w:r>
      <w:r w:rsidRPr="006A71D6">
        <w:rPr>
          <w:rFonts w:ascii="Times New Roman" w:hAnsi="Times New Roman" w:cs="Times New Roman"/>
          <w:spacing w:val="-5"/>
        </w:rPr>
        <w:t xml:space="preserve"> </w:t>
      </w:r>
      <w:r w:rsidRPr="006A71D6">
        <w:rPr>
          <w:rFonts w:ascii="Times New Roman" w:hAnsi="Times New Roman" w:cs="Times New Roman"/>
        </w:rPr>
        <w:t>holding</w:t>
      </w:r>
      <w:r w:rsidRPr="006A71D6">
        <w:rPr>
          <w:rFonts w:ascii="Times New Roman" w:hAnsi="Times New Roman" w:cs="Times New Roman"/>
          <w:spacing w:val="-5"/>
        </w:rPr>
        <w:t xml:space="preserve"> </w:t>
      </w:r>
      <w:r w:rsidR="0042468C" w:rsidRPr="006A71D6">
        <w:rPr>
          <w:rFonts w:ascii="Times New Roman" w:hAnsi="Times New Roman" w:cs="Times New Roman"/>
        </w:rPr>
        <w:t>this position</w:t>
      </w:r>
      <w:r w:rsidRPr="006A71D6">
        <w:rPr>
          <w:rFonts w:ascii="Times New Roman" w:hAnsi="Times New Roman" w:cs="Times New Roman"/>
          <w:spacing w:val="-5"/>
        </w:rPr>
        <w:t xml:space="preserve"> </w:t>
      </w:r>
      <w:r w:rsidR="0042468C" w:rsidRPr="006A71D6">
        <w:rPr>
          <w:rFonts w:ascii="Times New Roman" w:hAnsi="Times New Roman" w:cs="Times New Roman"/>
        </w:rPr>
        <w:t xml:space="preserve">is </w:t>
      </w:r>
      <w:r w:rsidRPr="006A71D6">
        <w:rPr>
          <w:rFonts w:ascii="Times New Roman" w:hAnsi="Times New Roman" w:cs="Times New Roman"/>
        </w:rPr>
        <w:t>considered</w:t>
      </w:r>
      <w:r w:rsidRPr="006A71D6">
        <w:rPr>
          <w:rFonts w:ascii="Times New Roman" w:hAnsi="Times New Roman" w:cs="Times New Roman"/>
          <w:spacing w:val="-4"/>
        </w:rPr>
        <w:t xml:space="preserve"> </w:t>
      </w:r>
      <w:r w:rsidR="0042468C" w:rsidRPr="006A71D6">
        <w:rPr>
          <w:rFonts w:ascii="Times New Roman" w:hAnsi="Times New Roman" w:cs="Times New Roman"/>
          <w:spacing w:val="-4"/>
        </w:rPr>
        <w:t xml:space="preserve">a </w:t>
      </w:r>
      <w:r w:rsidRPr="006A71D6">
        <w:rPr>
          <w:rFonts w:ascii="Times New Roman" w:hAnsi="Times New Roman" w:cs="Times New Roman"/>
        </w:rPr>
        <w:t>‘mandated</w:t>
      </w:r>
      <w:r w:rsidRPr="006A71D6">
        <w:rPr>
          <w:rFonts w:ascii="Times New Roman" w:hAnsi="Times New Roman" w:cs="Times New Roman"/>
          <w:spacing w:val="-4"/>
        </w:rPr>
        <w:t xml:space="preserve"> </w:t>
      </w:r>
      <w:r w:rsidR="0042468C" w:rsidRPr="006A71D6">
        <w:rPr>
          <w:rFonts w:ascii="Times New Roman" w:hAnsi="Times New Roman" w:cs="Times New Roman"/>
        </w:rPr>
        <w:t>reporter</w:t>
      </w:r>
      <w:r w:rsidRPr="006A71D6">
        <w:rPr>
          <w:rFonts w:ascii="Times New Roman" w:hAnsi="Times New Roman" w:cs="Times New Roman"/>
        </w:rPr>
        <w:t>’</w:t>
      </w:r>
      <w:r w:rsidRPr="006A71D6">
        <w:rPr>
          <w:rFonts w:ascii="Times New Roman" w:hAnsi="Times New Roman" w:cs="Times New Roman"/>
          <w:spacing w:val="-4"/>
        </w:rPr>
        <w:t xml:space="preserve"> </w:t>
      </w:r>
      <w:r w:rsidRPr="006A71D6">
        <w:rPr>
          <w:rFonts w:ascii="Times New Roman" w:hAnsi="Times New Roman" w:cs="Times New Roman"/>
        </w:rPr>
        <w:t>under</w:t>
      </w:r>
      <w:r w:rsidRPr="006A71D6">
        <w:rPr>
          <w:rFonts w:ascii="Times New Roman" w:hAnsi="Times New Roman" w:cs="Times New Roman"/>
          <w:spacing w:val="-5"/>
        </w:rPr>
        <w:t xml:space="preserve"> </w:t>
      </w:r>
      <w:r w:rsidRPr="006A71D6">
        <w:rPr>
          <w:rFonts w:ascii="Times New Roman" w:hAnsi="Times New Roman" w:cs="Times New Roman"/>
        </w:rPr>
        <w:t>the</w:t>
      </w:r>
      <w:r w:rsidRPr="006A71D6">
        <w:rPr>
          <w:rFonts w:ascii="Times New Roman" w:hAnsi="Times New Roman" w:cs="Times New Roman"/>
          <w:spacing w:val="-4"/>
        </w:rPr>
        <w:t xml:space="preserve"> </w:t>
      </w:r>
      <w:r w:rsidRPr="006A71D6">
        <w:rPr>
          <w:rFonts w:ascii="Times New Roman" w:hAnsi="Times New Roman" w:cs="Times New Roman"/>
        </w:rPr>
        <w:t>California</w:t>
      </w:r>
      <w:r w:rsidRPr="006A71D6">
        <w:rPr>
          <w:rFonts w:ascii="Times New Roman" w:hAnsi="Times New Roman" w:cs="Times New Roman"/>
          <w:spacing w:val="-5"/>
        </w:rPr>
        <w:t xml:space="preserve"> </w:t>
      </w:r>
      <w:r w:rsidRPr="006A71D6">
        <w:rPr>
          <w:rFonts w:ascii="Times New Roman" w:hAnsi="Times New Roman" w:cs="Times New Roman"/>
        </w:rPr>
        <w:t>Child</w:t>
      </w:r>
      <w:r w:rsidRPr="006A71D6">
        <w:rPr>
          <w:rFonts w:ascii="Times New Roman" w:hAnsi="Times New Roman" w:cs="Times New Roman"/>
          <w:spacing w:val="-5"/>
        </w:rPr>
        <w:t xml:space="preserve"> </w:t>
      </w:r>
      <w:r w:rsidRPr="006A71D6">
        <w:rPr>
          <w:rFonts w:ascii="Times New Roman" w:hAnsi="Times New Roman" w:cs="Times New Roman"/>
        </w:rPr>
        <w:t>Abuse</w:t>
      </w:r>
      <w:r w:rsidRPr="006A71D6">
        <w:rPr>
          <w:rFonts w:ascii="Times New Roman" w:hAnsi="Times New Roman" w:cs="Times New Roman"/>
          <w:spacing w:val="-4"/>
        </w:rPr>
        <w:t xml:space="preserve"> </w:t>
      </w:r>
      <w:r w:rsidRPr="006A71D6">
        <w:rPr>
          <w:rFonts w:ascii="Times New Roman" w:hAnsi="Times New Roman" w:cs="Times New Roman"/>
        </w:rPr>
        <w:t xml:space="preserve">and Neglect Reporting Act and </w:t>
      </w:r>
      <w:r w:rsidR="00B372D7">
        <w:rPr>
          <w:rFonts w:ascii="Times New Roman" w:hAnsi="Times New Roman" w:cs="Times New Roman"/>
        </w:rPr>
        <w:t>must</w:t>
      </w:r>
      <w:r w:rsidRPr="006A71D6">
        <w:rPr>
          <w:rFonts w:ascii="Times New Roman" w:hAnsi="Times New Roman" w:cs="Times New Roman"/>
        </w:rPr>
        <w:t xml:space="preserve"> comply with the requirements set forth in CSU Executive Order 1083</w:t>
      </w:r>
      <w:r w:rsidR="006F7BBE" w:rsidRPr="001B337C">
        <w:rPr>
          <w:rFonts w:ascii="Times New Roman" w:hAnsi="Times New Roman" w:cs="Times New Roman"/>
        </w:rPr>
        <w:t>, revised July 21, 2017,</w:t>
      </w:r>
      <w:r w:rsidRPr="006A71D6">
        <w:rPr>
          <w:rFonts w:ascii="Times New Roman" w:hAnsi="Times New Roman" w:cs="Times New Roman"/>
        </w:rPr>
        <w:t xml:space="preserve"> as a condition of</w:t>
      </w:r>
      <w:r w:rsidRPr="006A71D6">
        <w:rPr>
          <w:rFonts w:ascii="Times New Roman" w:hAnsi="Times New Roman" w:cs="Times New Roman"/>
          <w:spacing w:val="-4"/>
        </w:rPr>
        <w:t xml:space="preserve"> </w:t>
      </w:r>
      <w:r w:rsidRPr="006A71D6">
        <w:rPr>
          <w:rFonts w:ascii="Times New Roman" w:hAnsi="Times New Roman" w:cs="Times New Roman"/>
        </w:rPr>
        <w:t>employment.</w:t>
      </w:r>
    </w:p>
    <w:p w14:paraId="2D42D202" w14:textId="77777777" w:rsidR="00342E97" w:rsidRPr="006A71D6" w:rsidRDefault="00342E97" w:rsidP="007A62FD">
      <w:pPr>
        <w:pStyle w:val="BodyText"/>
        <w:jc w:val="both"/>
        <w:rPr>
          <w:rFonts w:ascii="Times New Roman" w:hAnsi="Times New Roman" w:cs="Times New Roman"/>
          <w:sz w:val="22"/>
        </w:rPr>
      </w:pPr>
    </w:p>
    <w:p w14:paraId="777F55F7" w14:textId="77777777" w:rsidR="009F35B8" w:rsidRDefault="00B241DA" w:rsidP="009F35B8">
      <w:pPr>
        <w:pStyle w:val="BodyText"/>
        <w:jc w:val="both"/>
        <w:rPr>
          <w:rFonts w:ascii="Times New Roman" w:hAnsi="Times New Roman" w:cs="Times New Roman"/>
        </w:rPr>
      </w:pPr>
      <w:r w:rsidRPr="006A71D6">
        <w:rPr>
          <w:rFonts w:ascii="Times New Roman" w:hAnsi="Times New Roman" w:cs="Times New Roman"/>
        </w:rPr>
        <w:t xml:space="preserve">A background check (including a criminal records check) must be completed satisfactorily before any candidate can be formally offered a position with the CSU. Failure to satisfactorily complete the background check may affect </w:t>
      </w:r>
      <w:r w:rsidR="00B372D7">
        <w:rPr>
          <w:rFonts w:ascii="Times New Roman" w:hAnsi="Times New Roman" w:cs="Times New Roman"/>
        </w:rPr>
        <w:t xml:space="preserve">the </w:t>
      </w:r>
      <w:r w:rsidRPr="006A71D6">
        <w:rPr>
          <w:rFonts w:ascii="Times New Roman" w:hAnsi="Times New Roman" w:cs="Times New Roman"/>
        </w:rPr>
        <w:t xml:space="preserve">application status of applicants or </w:t>
      </w:r>
      <w:r w:rsidR="00B372D7">
        <w:rPr>
          <w:rFonts w:ascii="Times New Roman" w:hAnsi="Times New Roman" w:cs="Times New Roman"/>
        </w:rPr>
        <w:t xml:space="preserve">the </w:t>
      </w:r>
      <w:r w:rsidRPr="006A71D6">
        <w:rPr>
          <w:rFonts w:ascii="Times New Roman" w:hAnsi="Times New Roman" w:cs="Times New Roman"/>
        </w:rPr>
        <w:t>continued employment of current CSU employees who apply for the position.</w:t>
      </w:r>
    </w:p>
    <w:p w14:paraId="6B11CA42" w14:textId="77777777" w:rsidR="0090576A" w:rsidRDefault="0090576A" w:rsidP="009F35B8">
      <w:pPr>
        <w:pStyle w:val="BodyText"/>
        <w:jc w:val="both"/>
        <w:rPr>
          <w:rFonts w:ascii="Times New Roman" w:hAnsi="Times New Roman" w:cs="Times New Roman"/>
        </w:rPr>
      </w:pPr>
    </w:p>
    <w:p w14:paraId="2489249D" w14:textId="77777777" w:rsidR="00342E97" w:rsidRDefault="00257FCB" w:rsidP="009F35B8">
      <w:pPr>
        <w:pStyle w:val="BodyText"/>
        <w:jc w:val="both"/>
        <w:rPr>
          <w:rFonts w:ascii="Times New Roman" w:hAnsi="Times New Roman" w:cs="Times New Roman"/>
        </w:rPr>
      </w:pPr>
      <w:r w:rsidRPr="006A71D6">
        <w:rPr>
          <w:rFonts w:ascii="Times New Roman" w:hAnsi="Times New Roman" w:cs="Times New Roman"/>
        </w:rPr>
        <w:t>Reasonable accommodations will be provided for qualified applicants with disabilities who self‐disclose.</w:t>
      </w:r>
    </w:p>
    <w:p w14:paraId="3C4E5E65" w14:textId="77777777" w:rsidR="009F35B8" w:rsidRDefault="00CF4976" w:rsidP="009F35B8">
      <w:pPr>
        <w:pStyle w:val="BodyText"/>
        <w:jc w:val="both"/>
        <w:rPr>
          <w:rStyle w:val="Hyperlink"/>
          <w:rFonts w:ascii="Times New Roman" w:hAnsi="Times New Roman" w:cs="Times New Roman"/>
        </w:rPr>
      </w:pPr>
      <w:r w:rsidRPr="00CF4976">
        <w:rPr>
          <w:rFonts w:ascii="Times New Roman" w:hAnsi="Times New Roman" w:cs="Times New Roman"/>
        </w:rPr>
        <w:t xml:space="preserve">Notice of Non-Discrimination </w:t>
      </w:r>
      <w:r w:rsidR="00B372D7">
        <w:rPr>
          <w:rFonts w:ascii="Times New Roman" w:hAnsi="Times New Roman" w:cs="Times New Roman"/>
        </w:rPr>
        <w:t>based on</w:t>
      </w:r>
      <w:r w:rsidRPr="00CF4976">
        <w:rPr>
          <w:rFonts w:ascii="Times New Roman" w:hAnsi="Times New Roman" w:cs="Times New Roman"/>
        </w:rPr>
        <w:t xml:space="preserve"> Gender or Sex and Contact Information for Title IX Coordinator </w:t>
      </w:r>
      <w:hyperlink r:id="rId18" w:history="1">
        <w:r w:rsidRPr="00EA1587">
          <w:rPr>
            <w:rStyle w:val="Hyperlink"/>
            <w:rFonts w:ascii="Times New Roman" w:hAnsi="Times New Roman" w:cs="Times New Roman"/>
          </w:rPr>
          <w:t>(http://www.fullerton.edu/titleix/about/notice.php)</w:t>
        </w:r>
      </w:hyperlink>
      <w:r w:rsidR="009F35B8">
        <w:rPr>
          <w:rStyle w:val="Hyperlink"/>
          <w:rFonts w:ascii="Times New Roman" w:hAnsi="Times New Roman" w:cs="Times New Roman"/>
        </w:rPr>
        <w:t>.</w:t>
      </w:r>
    </w:p>
    <w:p w14:paraId="25882DD9" w14:textId="77777777" w:rsidR="0090576A" w:rsidRDefault="0090576A" w:rsidP="0090576A">
      <w:pPr>
        <w:pStyle w:val="BodyText"/>
        <w:jc w:val="both"/>
        <w:rPr>
          <w:rFonts w:ascii="Times New Roman" w:hAnsi="Times New Roman" w:cs="Times New Roman"/>
        </w:rPr>
      </w:pPr>
    </w:p>
    <w:p w14:paraId="7453998C" w14:textId="77777777" w:rsidR="0090576A" w:rsidRDefault="0090576A" w:rsidP="0090576A">
      <w:pPr>
        <w:pStyle w:val="BodyText"/>
        <w:jc w:val="both"/>
        <w:rPr>
          <w:rFonts w:ascii="Times New Roman" w:hAnsi="Times New Roman" w:cs="Times New Roman"/>
        </w:rPr>
      </w:pPr>
      <w:r w:rsidRPr="001B337C">
        <w:rPr>
          <w:rFonts w:ascii="Times New Roman" w:hAnsi="Times New Roman" w:cs="Times New Roman"/>
        </w:rPr>
        <w:t>In accordance with the California State University (CSU) Out-of-State Employment Policy, the CSU is a state entity whose business operations reside within the State of California</w:t>
      </w:r>
      <w:r w:rsidR="00B372D7">
        <w:rPr>
          <w:rFonts w:ascii="Times New Roman" w:hAnsi="Times New Roman" w:cs="Times New Roman"/>
        </w:rPr>
        <w:t>. It requires</w:t>
      </w:r>
      <w:r w:rsidRPr="001B337C">
        <w:rPr>
          <w:rFonts w:ascii="Times New Roman" w:hAnsi="Times New Roman" w:cs="Times New Roman"/>
        </w:rPr>
        <w:t xml:space="preserve"> hiring employees to perform CSU-related work within the State of California.</w:t>
      </w:r>
    </w:p>
    <w:p w14:paraId="46368725" w14:textId="77777777" w:rsidR="009F35B8" w:rsidRDefault="009F35B8" w:rsidP="007A62FD">
      <w:pPr>
        <w:pStyle w:val="BodyText"/>
        <w:jc w:val="both"/>
        <w:rPr>
          <w:rStyle w:val="Hyperlink"/>
          <w:rFonts w:ascii="Times New Roman" w:hAnsi="Times New Roman" w:cs="Times New Roman"/>
        </w:rPr>
      </w:pPr>
    </w:p>
    <w:sectPr w:rsidR="009F35B8" w:rsidSect="008E4832">
      <w:headerReference w:type="default" r:id="rId19"/>
      <w:footerReference w:type="default" r:id="rId20"/>
      <w:pgSz w:w="12240" w:h="15840" w:code="1"/>
      <w:pgMar w:top="1656" w:right="720" w:bottom="720" w:left="720" w:header="72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83C4072" w14:textId="77777777" w:rsidR="002725A4" w:rsidRDefault="002725A4">
      <w:pPr>
        <w:pStyle w:val="CommentText"/>
      </w:pPr>
      <w:r>
        <w:rPr>
          <w:rStyle w:val="CommentReference"/>
        </w:rPr>
        <w:annotationRef/>
      </w:r>
      <w:r>
        <w:t xml:space="preserve">Ensure you add the </w:t>
      </w:r>
      <w:r w:rsidR="000508A3">
        <w:t xml:space="preserve">correct </w:t>
      </w:r>
      <w:r>
        <w:t xml:space="preserve">rank at which </w:t>
      </w:r>
      <w:r w:rsidR="000508A3">
        <w:t>the Provost approved the position.</w:t>
      </w:r>
    </w:p>
  </w:comment>
  <w:comment w:id="2" w:author="Author" w:initials="A">
    <w:p w14:paraId="4A8143C8" w14:textId="77777777" w:rsidR="00A13E33" w:rsidRDefault="00A13E33">
      <w:pPr>
        <w:pStyle w:val="CommentText"/>
      </w:pPr>
      <w:r>
        <w:rPr>
          <w:rStyle w:val="CommentReference"/>
        </w:rPr>
        <w:annotationRef/>
      </w:r>
      <w:r>
        <w:t>Mandatory sentence for PA.  If not in this section, it must be in the Additional Information at the end of the PA.</w:t>
      </w:r>
    </w:p>
  </w:comment>
  <w:comment w:id="3" w:author="Author" w:initials="A">
    <w:p w14:paraId="5C123ED9" w14:textId="77777777" w:rsidR="006A71D6" w:rsidRDefault="006A71D6">
      <w:pPr>
        <w:pStyle w:val="CommentText"/>
      </w:pPr>
      <w:r>
        <w:rPr>
          <w:rStyle w:val="CommentReference"/>
        </w:rPr>
        <w:annotationRef/>
      </w:r>
      <w:bookmarkStart w:id="4" w:name="_Hlk55379910"/>
      <w:r>
        <w:t xml:space="preserve">This statement speaks to diversity at the campus level. Departments are </w:t>
      </w:r>
      <w:r w:rsidR="00CD5FFF">
        <w:t xml:space="preserve">strongly </w:t>
      </w:r>
      <w:r>
        <w:t xml:space="preserve">encouraged to include </w:t>
      </w:r>
      <w:r w:rsidR="00CD5FFF">
        <w:t xml:space="preserve">additional </w:t>
      </w:r>
      <w:r>
        <w:t>language that speaks to diversity and inclusion at the department</w:t>
      </w:r>
      <w:r w:rsidR="000A2236">
        <w:t xml:space="preserve"> and college</w:t>
      </w:r>
      <w:r>
        <w:t xml:space="preserve"> level</w:t>
      </w:r>
      <w:r w:rsidR="000A2236">
        <w:t>s</w:t>
      </w:r>
      <w:r>
        <w:t>.</w:t>
      </w:r>
    </w:p>
    <w:bookmarkEnd w:id="4"/>
  </w:comment>
  <w:comment w:id="5" w:author="Author" w:initials="A">
    <w:p w14:paraId="4301F9F3" w14:textId="77777777" w:rsidR="006A71D6" w:rsidRDefault="006A71D6">
      <w:pPr>
        <w:pStyle w:val="CommentText"/>
      </w:pPr>
      <w:r>
        <w:rPr>
          <w:rStyle w:val="CommentReference"/>
        </w:rPr>
        <w:annotationRef/>
      </w:r>
      <w:r>
        <w:t>Please note, if an applicant does not have ALL required qualifications, they may not move forward in the search.</w:t>
      </w:r>
    </w:p>
  </w:comment>
  <w:comment w:id="6" w:author="Author" w:initials="A">
    <w:p w14:paraId="3DDEC76E" w14:textId="77777777" w:rsidR="00540C9E" w:rsidRPr="00540C9E" w:rsidRDefault="00540C9E" w:rsidP="00540C9E">
      <w:pPr>
        <w:pStyle w:val="CommentText"/>
      </w:pPr>
      <w:r>
        <w:rPr>
          <w:rStyle w:val="CommentReference"/>
        </w:rPr>
        <w:annotationRef/>
      </w:r>
      <w:r w:rsidRPr="00540C9E">
        <w:annotationRef/>
      </w:r>
      <w:r w:rsidRPr="00540C9E">
        <w:t>Search committee may develop a rubric with assigned values of required qualifications.</w:t>
      </w:r>
    </w:p>
    <w:p w14:paraId="26958CDF" w14:textId="77777777" w:rsidR="00540C9E" w:rsidRDefault="00540C9E">
      <w:pPr>
        <w:pStyle w:val="CommentText"/>
      </w:pPr>
    </w:p>
  </w:comment>
  <w:comment w:id="8" w:author="Author" w:initials="A">
    <w:p w14:paraId="524A0C8B" w14:textId="6CFF4F16" w:rsidR="006E55FF" w:rsidRDefault="006E55FF">
      <w:pPr>
        <w:pStyle w:val="CommentText"/>
      </w:pPr>
      <w:r>
        <w:rPr>
          <w:rStyle w:val="CommentReference"/>
        </w:rPr>
        <w:annotationRef/>
      </w:r>
      <w:r w:rsidR="00E77C36">
        <w:t>Ensure that the committee is in consensus on how to evaluate “strong” or “excellent” qualifications if the wording will be used.</w:t>
      </w:r>
    </w:p>
  </w:comment>
  <w:comment w:id="7" w:author="Author" w:initials="A">
    <w:p w14:paraId="7DD01FE9" w14:textId="77777777" w:rsidR="006A71D6" w:rsidRDefault="006A71D6">
      <w:pPr>
        <w:pStyle w:val="CommentText"/>
      </w:pPr>
      <w:r>
        <w:rPr>
          <w:rStyle w:val="CommentReference"/>
        </w:rPr>
        <w:annotationRef/>
      </w:r>
      <w:r>
        <w:t xml:space="preserve">These are only examples. The search committee should develop the required qualifications for the position. </w:t>
      </w:r>
    </w:p>
  </w:comment>
  <w:comment w:id="9" w:author="Author" w:initials="A">
    <w:p w14:paraId="346531AB" w14:textId="77777777" w:rsidR="000A2236" w:rsidRDefault="000A2236">
      <w:pPr>
        <w:pStyle w:val="CommentText"/>
      </w:pPr>
      <w:r>
        <w:rPr>
          <w:rStyle w:val="CommentReference"/>
        </w:rPr>
        <w:annotationRef/>
      </w:r>
      <w:r>
        <w:t xml:space="preserve">Preferred Qualifications are optional. </w:t>
      </w:r>
    </w:p>
  </w:comment>
  <w:comment w:id="10" w:author="Author" w:initials="A">
    <w:p w14:paraId="292F490F" w14:textId="77777777" w:rsidR="00540C9E" w:rsidRDefault="00540C9E" w:rsidP="00540C9E">
      <w:pPr>
        <w:pStyle w:val="CommentText"/>
      </w:pPr>
      <w:r>
        <w:rPr>
          <w:rStyle w:val="CommentReference"/>
        </w:rPr>
        <w:annotationRef/>
      </w:r>
      <w:r>
        <w:rPr>
          <w:rStyle w:val="CommentReference"/>
        </w:rPr>
        <w:annotationRef/>
      </w:r>
      <w:r>
        <w:t>Search committees may develop a rubric of assigned values of preferred qualifications.</w:t>
      </w:r>
    </w:p>
    <w:p w14:paraId="1612996C" w14:textId="77777777" w:rsidR="00540C9E" w:rsidRDefault="00540C9E">
      <w:pPr>
        <w:pStyle w:val="CommentText"/>
      </w:pPr>
    </w:p>
  </w:comment>
  <w:comment w:id="11" w:author="Author" w:initials="A">
    <w:p w14:paraId="629476F6" w14:textId="77777777" w:rsidR="000A2236" w:rsidRDefault="000A2236">
      <w:pPr>
        <w:pStyle w:val="CommentText"/>
      </w:pPr>
      <w:r>
        <w:rPr>
          <w:rStyle w:val="CommentReference"/>
        </w:rPr>
        <w:annotationRef/>
      </w:r>
      <w:r>
        <w:t xml:space="preserve">These are only examples. The search committee should develop the optional preferred qualifications for the position. </w:t>
      </w:r>
    </w:p>
  </w:comment>
  <w:comment w:id="13" w:author="Author" w:initials="A">
    <w:p w14:paraId="74A49414" w14:textId="77777777" w:rsidR="00385636" w:rsidRDefault="00385636">
      <w:pPr>
        <w:pStyle w:val="CommentText"/>
      </w:pPr>
      <w:r>
        <w:rPr>
          <w:rStyle w:val="CommentReference"/>
        </w:rPr>
        <w:annotationRef/>
      </w:r>
      <w:r>
        <w:t>This number is generated in the CHRS Recruiting system when you begin the requisition submission process. Insert the requisition number here.</w:t>
      </w:r>
    </w:p>
  </w:comment>
  <w:comment w:id="14" w:author="Author" w:initials="A">
    <w:p w14:paraId="68D1C5DD" w14:textId="77777777" w:rsidR="00CD5FFF" w:rsidRDefault="00CD5FFF">
      <w:pPr>
        <w:pStyle w:val="CommentText"/>
      </w:pPr>
      <w:r>
        <w:rPr>
          <w:rStyle w:val="CommentReference"/>
        </w:rPr>
        <w:annotationRef/>
      </w:r>
      <w:r>
        <w:t>These are only examples. The search committee should decide the required materials for application.</w:t>
      </w:r>
    </w:p>
  </w:comment>
  <w:comment w:id="18" w:author="Author" w:initials="A">
    <w:p w14:paraId="52A0A034" w14:textId="77777777" w:rsidR="00F83AA3" w:rsidRDefault="00F83AA3">
      <w:pPr>
        <w:pStyle w:val="CommentText"/>
      </w:pPr>
      <w:r>
        <w:rPr>
          <w:rStyle w:val="CommentReference"/>
        </w:rPr>
        <w:annotationRef/>
      </w:r>
      <w:r w:rsidR="006410B5">
        <w:t xml:space="preserve">Please choose the applicant level for which references will be required. </w:t>
      </w:r>
    </w:p>
  </w:comment>
  <w:comment w:id="22" w:author="Author" w:initials="A">
    <w:p w14:paraId="772EBA76" w14:textId="77777777" w:rsidR="00B0326E" w:rsidRDefault="00B0326E">
      <w:pPr>
        <w:pStyle w:val="CommentText"/>
      </w:pPr>
      <w:r>
        <w:rPr>
          <w:rStyle w:val="CommentReference"/>
        </w:rPr>
        <w:annotationRef/>
      </w:r>
      <w:r>
        <w:t>This date must be a minimum of 30 days from the time that the position announcement is posted.</w:t>
      </w:r>
    </w:p>
  </w:comment>
  <w:comment w:id="21" w:author="Author" w:initials="A">
    <w:p w14:paraId="56B43D52" w14:textId="77777777" w:rsidR="00B0326E" w:rsidRDefault="00B0326E">
      <w:pPr>
        <w:pStyle w:val="CommentText"/>
      </w:pPr>
      <w:r>
        <w:rPr>
          <w:rStyle w:val="CommentReference"/>
        </w:rPr>
        <w:annotationRef/>
      </w:r>
      <w:r>
        <w:t xml:space="preserve">See Faculty Recruitment and Hiring Guidelines for alternative </w:t>
      </w:r>
      <w:r w:rsidR="00CD5FFF">
        <w:t>applicant review date</w:t>
      </w:r>
      <w:r>
        <w:t xml:space="preserve"> language</w:t>
      </w:r>
    </w:p>
  </w:comment>
  <w:comment w:id="23" w:author="Author" w:initials="A">
    <w:p w14:paraId="5BA167C0" w14:textId="77777777" w:rsidR="00E7104D" w:rsidRDefault="00E7104D">
      <w:pPr>
        <w:pStyle w:val="CommentText"/>
      </w:pPr>
      <w:r>
        <w:rPr>
          <w:rStyle w:val="CommentReference"/>
        </w:rPr>
        <w:annotationRef/>
      </w:r>
      <w:r w:rsidRPr="00E7104D">
        <w:t xml:space="preserve">The Chancellor’s Office </w:t>
      </w:r>
      <w:r>
        <w:t>guided campuses</w:t>
      </w:r>
      <w:r w:rsidRPr="00E7104D">
        <w:t xml:space="preserve"> to include the full range as well as the anticipated hiring salary for full compliance, so that is why it is in our job postings</w:t>
      </w:r>
      <w:r>
        <w:t>.</w:t>
      </w:r>
    </w:p>
  </w:comment>
  <w:comment w:id="24" w:author="Author" w:initials="A">
    <w:p w14:paraId="5A161F58" w14:textId="77777777" w:rsidR="00B372D7" w:rsidRDefault="00B372D7">
      <w:pPr>
        <w:pStyle w:val="CommentText"/>
      </w:pPr>
      <w:r>
        <w:rPr>
          <w:rStyle w:val="CommentReference"/>
        </w:rPr>
        <w:annotationRef/>
      </w:r>
      <w:r>
        <w:t xml:space="preserve">You are encouraged to include any benefits your college or department </w:t>
      </w:r>
      <w:r w:rsidR="006C4804">
        <w:t>has that can help you recruit new faculty.</w:t>
      </w:r>
    </w:p>
  </w:comment>
  <w:comment w:id="25" w:author="Author" w:initials="A">
    <w:p w14:paraId="1DBD50B5" w14:textId="77777777" w:rsidR="007B01AC" w:rsidRDefault="007B01AC" w:rsidP="007B01AC">
      <w:pPr>
        <w:pStyle w:val="CommentText"/>
      </w:pPr>
      <w:r>
        <w:rPr>
          <w:rStyle w:val="CommentReference"/>
        </w:rPr>
        <w:annotationRef/>
      </w:r>
      <w:r>
        <w:t>The information below is required and should not be changed unless otherwise indicated.</w:t>
      </w:r>
    </w:p>
  </w:comment>
  <w:comment w:id="26" w:author="Author" w:initials="A">
    <w:p w14:paraId="02CDEC26" w14:textId="77777777" w:rsidR="007B01AC" w:rsidRDefault="007B01AC" w:rsidP="007B01AC">
      <w:pPr>
        <w:pStyle w:val="CommentText"/>
      </w:pPr>
      <w:r>
        <w:rPr>
          <w:rStyle w:val="CommentReference"/>
        </w:rPr>
        <w:annotationRef/>
      </w:r>
      <w:r>
        <w:t>Keep only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3C4072" w15:done="0"/>
  <w15:commentEx w15:paraId="4A8143C8" w15:done="0"/>
  <w15:commentEx w15:paraId="5C123ED9" w15:done="0"/>
  <w15:commentEx w15:paraId="4301F9F3" w15:done="0"/>
  <w15:commentEx w15:paraId="26958CDF" w15:done="0"/>
  <w15:commentEx w15:paraId="524A0C8B" w15:done="0"/>
  <w15:commentEx w15:paraId="7DD01FE9" w15:done="0"/>
  <w15:commentEx w15:paraId="346531AB" w15:done="0"/>
  <w15:commentEx w15:paraId="1612996C" w15:done="0"/>
  <w15:commentEx w15:paraId="629476F6" w15:done="0"/>
  <w15:commentEx w15:paraId="74A49414" w15:done="0"/>
  <w15:commentEx w15:paraId="68D1C5DD" w15:done="0"/>
  <w15:commentEx w15:paraId="52A0A034" w15:done="0"/>
  <w15:commentEx w15:paraId="772EBA76" w15:done="0"/>
  <w15:commentEx w15:paraId="56B43D52" w15:done="0"/>
  <w15:commentEx w15:paraId="5BA167C0" w15:done="0"/>
  <w15:commentEx w15:paraId="5A161F58" w15:done="0"/>
  <w15:commentEx w15:paraId="1DBD50B5" w15:done="0"/>
  <w15:commentEx w15:paraId="02CDE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C4072" w16cid:durableId="29C90E79"/>
  <w16cid:commentId w16cid:paraId="4A8143C8" w16cid:durableId="29C90E7A"/>
  <w16cid:commentId w16cid:paraId="5C123ED9" w16cid:durableId="29C90E7B"/>
  <w16cid:commentId w16cid:paraId="4301F9F3" w16cid:durableId="29C90E7C"/>
  <w16cid:commentId w16cid:paraId="26958CDF" w16cid:durableId="29C90E7D"/>
  <w16cid:commentId w16cid:paraId="524A0C8B" w16cid:durableId="29C919EC"/>
  <w16cid:commentId w16cid:paraId="7DD01FE9" w16cid:durableId="29C90E7E"/>
  <w16cid:commentId w16cid:paraId="346531AB" w16cid:durableId="29C90E7F"/>
  <w16cid:commentId w16cid:paraId="1612996C" w16cid:durableId="29C90E80"/>
  <w16cid:commentId w16cid:paraId="629476F6" w16cid:durableId="29C90E81"/>
  <w16cid:commentId w16cid:paraId="74A49414" w16cid:durableId="29C90E82"/>
  <w16cid:commentId w16cid:paraId="68D1C5DD" w16cid:durableId="29C90E83"/>
  <w16cid:commentId w16cid:paraId="52A0A034" w16cid:durableId="29C90E84"/>
  <w16cid:commentId w16cid:paraId="772EBA76" w16cid:durableId="29C90E85"/>
  <w16cid:commentId w16cid:paraId="56B43D52" w16cid:durableId="29C90E86"/>
  <w16cid:commentId w16cid:paraId="5BA167C0" w16cid:durableId="29C90E87"/>
  <w16cid:commentId w16cid:paraId="5A161F58" w16cid:durableId="29C90E88"/>
  <w16cid:commentId w16cid:paraId="1DBD50B5" w16cid:durableId="29C90E89"/>
  <w16cid:commentId w16cid:paraId="02CDEC26" w16cid:durableId="29C90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A8CD" w14:textId="77777777" w:rsidR="00FC23E5" w:rsidRDefault="00FC23E5" w:rsidP="00C606B4">
      <w:r>
        <w:separator/>
      </w:r>
    </w:p>
  </w:endnote>
  <w:endnote w:type="continuationSeparator" w:id="0">
    <w:p w14:paraId="7FDC85C2" w14:textId="77777777" w:rsidR="00FC23E5" w:rsidRDefault="00FC23E5" w:rsidP="00C6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5395"/>
      <w:gridCol w:w="5395"/>
    </w:tblGrid>
    <w:tr w:rsidR="005E4A02" w:rsidRPr="00751B86" w14:paraId="6B73E882" w14:textId="77777777" w:rsidTr="005E4A02">
      <w:tc>
        <w:tcPr>
          <w:tcW w:w="5395" w:type="dxa"/>
        </w:tcPr>
        <w:p w14:paraId="3C68EC1B" w14:textId="77777777" w:rsidR="005E4A02" w:rsidRPr="00751B86" w:rsidRDefault="005E4A02" w:rsidP="005E4A02">
          <w:pPr>
            <w:pStyle w:val="Footer"/>
            <w:rPr>
              <w:rFonts w:ascii="Times New Roman" w:hAnsi="Times New Roman" w:cs="Times New Roman"/>
              <w:sz w:val="16"/>
              <w:szCs w:val="16"/>
            </w:rPr>
          </w:pPr>
        </w:p>
      </w:tc>
      <w:tc>
        <w:tcPr>
          <w:tcW w:w="5395" w:type="dxa"/>
        </w:tcPr>
        <w:sdt>
          <w:sdtPr>
            <w:rPr>
              <w:rFonts w:ascii="Times New Roman" w:hAnsi="Times New Roman" w:cs="Times New Roman"/>
              <w:sz w:val="16"/>
              <w:szCs w:val="16"/>
            </w:rPr>
            <w:id w:val="224497289"/>
            <w:docPartObj>
              <w:docPartGallery w:val="Page Numbers (Bottom of Page)"/>
              <w:docPartUnique/>
            </w:docPartObj>
          </w:sdtPr>
          <w:sdtEndPr>
            <w:rPr>
              <w:noProof/>
            </w:rPr>
          </w:sdtEndPr>
          <w:sdtContent>
            <w:p w14:paraId="2036A565" w14:textId="77777777" w:rsidR="005E4A02" w:rsidRPr="00751B86" w:rsidRDefault="005E4A02" w:rsidP="005E4A02">
              <w:pPr>
                <w:pStyle w:val="Footer"/>
                <w:jc w:val="right"/>
                <w:rPr>
                  <w:rFonts w:ascii="Times New Roman" w:hAnsi="Times New Roman" w:cs="Times New Roman"/>
                  <w:sz w:val="16"/>
                  <w:szCs w:val="16"/>
                </w:rPr>
              </w:pPr>
              <w:r w:rsidRPr="00751B86">
                <w:rPr>
                  <w:rFonts w:ascii="Times New Roman" w:hAnsi="Times New Roman" w:cs="Times New Roman"/>
                  <w:sz w:val="16"/>
                  <w:szCs w:val="16"/>
                </w:rPr>
                <w:fldChar w:fldCharType="begin"/>
              </w:r>
              <w:r w:rsidRPr="00751B86">
                <w:rPr>
                  <w:rFonts w:ascii="Times New Roman" w:hAnsi="Times New Roman" w:cs="Times New Roman"/>
                  <w:sz w:val="16"/>
                  <w:szCs w:val="16"/>
                </w:rPr>
                <w:instrText xml:space="preserve"> PAGE   \* MERGEFORMAT </w:instrText>
              </w:r>
              <w:r w:rsidRPr="00751B86">
                <w:rPr>
                  <w:rFonts w:ascii="Times New Roman" w:hAnsi="Times New Roman" w:cs="Times New Roman"/>
                  <w:sz w:val="16"/>
                  <w:szCs w:val="16"/>
                </w:rPr>
                <w:fldChar w:fldCharType="separate"/>
              </w:r>
              <w:r w:rsidR="00467D43">
                <w:rPr>
                  <w:rFonts w:ascii="Times New Roman" w:hAnsi="Times New Roman" w:cs="Times New Roman"/>
                  <w:noProof/>
                  <w:sz w:val="16"/>
                  <w:szCs w:val="16"/>
                </w:rPr>
                <w:t>2</w:t>
              </w:r>
              <w:r w:rsidRPr="00751B86">
                <w:rPr>
                  <w:rFonts w:ascii="Times New Roman" w:hAnsi="Times New Roman" w:cs="Times New Roman"/>
                  <w:noProof/>
                  <w:sz w:val="16"/>
                  <w:szCs w:val="16"/>
                </w:rPr>
                <w:fldChar w:fldCharType="end"/>
              </w:r>
            </w:p>
          </w:sdtContent>
        </w:sdt>
      </w:tc>
    </w:tr>
  </w:tbl>
  <w:p w14:paraId="58ABB4BE" w14:textId="77777777" w:rsidR="00A66386" w:rsidRPr="005E4A02" w:rsidRDefault="00A66386" w:rsidP="005E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2020" w14:textId="77777777" w:rsidR="00FC23E5" w:rsidRDefault="00FC23E5" w:rsidP="00C606B4">
      <w:r>
        <w:separator/>
      </w:r>
    </w:p>
  </w:footnote>
  <w:footnote w:type="continuationSeparator" w:id="0">
    <w:p w14:paraId="598D5037" w14:textId="77777777" w:rsidR="00FC23E5" w:rsidRDefault="00FC23E5" w:rsidP="00C6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0EAC" w14:textId="0F6963EE" w:rsidR="007A62FD" w:rsidRPr="00D92C19" w:rsidRDefault="00737578" w:rsidP="007A62FD">
    <w:pPr>
      <w:pStyle w:val="Header"/>
      <w:rPr>
        <w:rFonts w:ascii="Times New Roman" w:hAnsi="Times New Roman" w:cs="Times New Roman"/>
      </w:rPr>
    </w:pPr>
    <w:r>
      <w:rPr>
        <w:noProof/>
      </w:rPr>
      <w:drawing>
        <wp:anchor distT="0" distB="0" distL="114300" distR="114300" simplePos="0" relativeHeight="251664384" behindDoc="1" locked="0" layoutInCell="1" allowOverlap="1" wp14:anchorId="592B6A71" wp14:editId="056B007F">
          <wp:simplePos x="0" y="0"/>
          <wp:positionH relativeFrom="margin">
            <wp:posOffset>-274320</wp:posOffset>
          </wp:positionH>
          <wp:positionV relativeFrom="paragraph">
            <wp:posOffset>-201930</wp:posOffset>
          </wp:positionV>
          <wp:extent cx="3181003" cy="531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Fullerton-color.png"/>
                  <pic:cNvPicPr/>
                </pic:nvPicPr>
                <pic:blipFill>
                  <a:blip r:embed="rId1"/>
                  <a:stretch>
                    <a:fillRect/>
                  </a:stretch>
                </pic:blipFill>
                <pic:spPr>
                  <a:xfrm>
                    <a:off x="0" y="0"/>
                    <a:ext cx="3181003" cy="531769"/>
                  </a:xfrm>
                  <a:prstGeom prst="rect">
                    <a:avLst/>
                  </a:prstGeom>
                </pic:spPr>
              </pic:pic>
            </a:graphicData>
          </a:graphic>
          <wp14:sizeRelH relativeFrom="page">
            <wp14:pctWidth>0</wp14:pctWidth>
          </wp14:sizeRelH>
          <wp14:sizeRelV relativeFrom="page">
            <wp14:pctHeight>0</wp14:pctHeight>
          </wp14:sizeRelV>
        </wp:anchor>
      </w:drawing>
    </w:r>
    <w:r w:rsidR="007A62FD" w:rsidRPr="00D92C1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5B8FEE5" wp14:editId="05178963">
              <wp:simplePos x="0" y="0"/>
              <wp:positionH relativeFrom="margin">
                <wp:align>right</wp:align>
              </wp:positionH>
              <wp:positionV relativeFrom="paragraph">
                <wp:posOffset>-24154</wp:posOffset>
              </wp:positionV>
              <wp:extent cx="4272915" cy="1404620"/>
              <wp:effectExtent l="0" t="0" r="1333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1404620"/>
                      </a:xfrm>
                      <a:prstGeom prst="rect">
                        <a:avLst/>
                      </a:prstGeom>
                      <a:noFill/>
                      <a:ln w="9525">
                        <a:noFill/>
                        <a:miter lim="800000"/>
                        <a:headEnd/>
                        <a:tailEnd/>
                      </a:ln>
                    </wps:spPr>
                    <wps:txbx>
                      <w:txbxContent>
                        <w:p w14:paraId="0172F5BE"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324A3CB6" w14:textId="77777777"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6651C8">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6651C8">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6507DEEB" w14:textId="77777777" w:rsidR="008225FC" w:rsidRDefault="008225FC"/>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8FEE5" id="_x0000_t202" coordsize="21600,21600" o:spt="202" path="m,l,21600r21600,l21600,xe">
              <v:stroke joinstyle="miter"/>
              <v:path gradientshapeok="t" o:connecttype="rect"/>
            </v:shapetype>
            <v:shape id="Text Box 2" o:spid="_x0000_s1026" type="#_x0000_t202" style="position:absolute;margin-left:285.25pt;margin-top:-1.9pt;width:336.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" filled="f" stroked="f">
              <v:textbox style="mso-fit-shape-to-text:t" inset="0,0,0,0">
                <w:txbxContent>
                  <w:p w14:paraId="0172F5BE"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324A3CB6" w14:textId="77777777"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6651C8">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6651C8">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6507DEEB" w14:textId="77777777" w:rsidR="008225FC" w:rsidRDefault="008225FC"/>
                </w:txbxContent>
              </v:textbox>
              <w10:wrap type="square" anchorx="margin"/>
            </v:shape>
          </w:pict>
        </mc:Fallback>
      </mc:AlternateContent>
    </w:r>
    <w:r w:rsidR="007A62FD" w:rsidRPr="00D92C19">
      <w:rPr>
        <w:rFonts w:ascii="Times New Roman" w:hAnsi="Times New Roman" w:cs="Times New Roman"/>
        <w:noProof/>
      </w:rPr>
      <w:drawing>
        <wp:anchor distT="0" distB="0" distL="114300" distR="114300" simplePos="0" relativeHeight="251659264" behindDoc="1" locked="0" layoutInCell="1" allowOverlap="1" wp14:anchorId="72FE478B" wp14:editId="200BA29F">
          <wp:simplePos x="0" y="0"/>
          <wp:positionH relativeFrom="column">
            <wp:posOffset>-2105025</wp:posOffset>
          </wp:positionH>
          <wp:positionV relativeFrom="paragraph">
            <wp:posOffset>-571500</wp:posOffset>
          </wp:positionV>
          <wp:extent cx="9797415" cy="29337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7415"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2ADC8" w14:textId="77777777" w:rsidR="007A62FD" w:rsidRPr="000C3493" w:rsidRDefault="007A62FD" w:rsidP="007A62FD">
    <w:pPr>
      <w:pStyle w:val="Header"/>
      <w:rPr>
        <w:rFonts w:ascii="Times New Roman" w:hAnsi="Times New Roman" w:cs="Times New Roman"/>
      </w:rPr>
    </w:pPr>
  </w:p>
  <w:p w14:paraId="54A1AE91" w14:textId="77777777" w:rsidR="00C606B4" w:rsidRPr="007A62FD" w:rsidRDefault="00A66386" w:rsidP="007A62FD">
    <w:pPr>
      <w:pStyle w:val="Header"/>
    </w:pPr>
    <w:r w:rsidRPr="00A20C63">
      <w:rPr>
        <w:noProof/>
      </w:rPr>
      <mc:AlternateContent>
        <mc:Choice Requires="wps">
          <w:drawing>
            <wp:anchor distT="0" distB="0" distL="114300" distR="114300" simplePos="0" relativeHeight="251662336" behindDoc="0" locked="0" layoutInCell="1" allowOverlap="1" wp14:anchorId="6CE13DEF" wp14:editId="1811E460">
              <wp:simplePos x="0" y="0"/>
              <wp:positionH relativeFrom="page">
                <wp:posOffset>-3175</wp:posOffset>
              </wp:positionH>
              <wp:positionV relativeFrom="paragraph">
                <wp:posOffset>138842</wp:posOffset>
              </wp:positionV>
              <wp:extent cx="7772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7772400" cy="9525"/>
                      </a:xfrm>
                      <a:prstGeom prst="line">
                        <a:avLst/>
                      </a:prstGeom>
                      <a:ln w="6350">
                        <a:solidFill>
                          <a:srgbClr val="F76A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8570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10.95pt" to="61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" strokecolor="#f76a23" strokeweight=".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01A5"/>
    <w:multiLevelType w:val="hybridMultilevel"/>
    <w:tmpl w:val="007E2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35693"/>
    <w:multiLevelType w:val="hybridMultilevel"/>
    <w:tmpl w:val="17603114"/>
    <w:lvl w:ilvl="0" w:tplc="2C588176">
      <w:start w:val="1"/>
      <w:numFmt w:val="decimal"/>
      <w:lvlText w:val="%1."/>
      <w:lvlJc w:val="left"/>
      <w:pPr>
        <w:ind w:left="81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2" w15:restartNumberingAfterBreak="0">
    <w:nsid w:val="3CC33405"/>
    <w:multiLevelType w:val="hybridMultilevel"/>
    <w:tmpl w:val="BDF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2434"/>
    <w:multiLevelType w:val="hybridMultilevel"/>
    <w:tmpl w:val="2EE44D12"/>
    <w:lvl w:ilvl="0" w:tplc="344825F2">
      <w:numFmt w:val="bullet"/>
      <w:lvlText w:val=""/>
      <w:lvlJc w:val="left"/>
      <w:pPr>
        <w:ind w:left="820" w:hanging="360"/>
      </w:pPr>
      <w:rPr>
        <w:rFonts w:ascii="Symbol" w:eastAsia="Symbol" w:hAnsi="Symbol" w:cs="Symbol" w:hint="default"/>
        <w:w w:val="100"/>
        <w:sz w:val="24"/>
        <w:szCs w:val="24"/>
      </w:rPr>
    </w:lvl>
    <w:lvl w:ilvl="1" w:tplc="0C22E016">
      <w:numFmt w:val="bullet"/>
      <w:lvlText w:val="•"/>
      <w:lvlJc w:val="left"/>
      <w:pPr>
        <w:ind w:left="1838" w:hanging="360"/>
      </w:pPr>
      <w:rPr>
        <w:rFonts w:hint="default"/>
      </w:rPr>
    </w:lvl>
    <w:lvl w:ilvl="2" w:tplc="58040144">
      <w:numFmt w:val="bullet"/>
      <w:lvlText w:val="•"/>
      <w:lvlJc w:val="left"/>
      <w:pPr>
        <w:ind w:left="2856" w:hanging="360"/>
      </w:pPr>
      <w:rPr>
        <w:rFonts w:hint="default"/>
      </w:rPr>
    </w:lvl>
    <w:lvl w:ilvl="3" w:tplc="EB688E30">
      <w:numFmt w:val="bullet"/>
      <w:lvlText w:val="•"/>
      <w:lvlJc w:val="left"/>
      <w:pPr>
        <w:ind w:left="3874" w:hanging="360"/>
      </w:pPr>
      <w:rPr>
        <w:rFonts w:hint="default"/>
      </w:rPr>
    </w:lvl>
    <w:lvl w:ilvl="4" w:tplc="6B844160">
      <w:numFmt w:val="bullet"/>
      <w:lvlText w:val="•"/>
      <w:lvlJc w:val="left"/>
      <w:pPr>
        <w:ind w:left="4892" w:hanging="360"/>
      </w:pPr>
      <w:rPr>
        <w:rFonts w:hint="default"/>
      </w:rPr>
    </w:lvl>
    <w:lvl w:ilvl="5" w:tplc="8438FF5A">
      <w:numFmt w:val="bullet"/>
      <w:lvlText w:val="•"/>
      <w:lvlJc w:val="left"/>
      <w:pPr>
        <w:ind w:left="5910" w:hanging="360"/>
      </w:pPr>
      <w:rPr>
        <w:rFonts w:hint="default"/>
      </w:rPr>
    </w:lvl>
    <w:lvl w:ilvl="6" w:tplc="C7520C14">
      <w:numFmt w:val="bullet"/>
      <w:lvlText w:val="•"/>
      <w:lvlJc w:val="left"/>
      <w:pPr>
        <w:ind w:left="6928" w:hanging="360"/>
      </w:pPr>
      <w:rPr>
        <w:rFonts w:hint="default"/>
      </w:rPr>
    </w:lvl>
    <w:lvl w:ilvl="7" w:tplc="C7BC084C">
      <w:numFmt w:val="bullet"/>
      <w:lvlText w:val="•"/>
      <w:lvlJc w:val="left"/>
      <w:pPr>
        <w:ind w:left="7946" w:hanging="360"/>
      </w:pPr>
      <w:rPr>
        <w:rFonts w:hint="default"/>
      </w:rPr>
    </w:lvl>
    <w:lvl w:ilvl="8" w:tplc="A76C6192">
      <w:numFmt w:val="bullet"/>
      <w:lvlText w:val="•"/>
      <w:lvlJc w:val="left"/>
      <w:pPr>
        <w:ind w:left="8964" w:hanging="360"/>
      </w:pPr>
      <w:rPr>
        <w:rFonts w:hint="default"/>
      </w:rPr>
    </w:lvl>
  </w:abstractNum>
  <w:abstractNum w:abstractNumId="4" w15:restartNumberingAfterBreak="0">
    <w:nsid w:val="56B22B10"/>
    <w:multiLevelType w:val="hybridMultilevel"/>
    <w:tmpl w:val="17603114"/>
    <w:lvl w:ilvl="0" w:tplc="2C588176">
      <w:start w:val="1"/>
      <w:numFmt w:val="decimal"/>
      <w:lvlText w:val="%1."/>
      <w:lvlJc w:val="left"/>
      <w:pPr>
        <w:ind w:left="82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5" w15:restartNumberingAfterBreak="0">
    <w:nsid w:val="56FF2A47"/>
    <w:multiLevelType w:val="hybridMultilevel"/>
    <w:tmpl w:val="3B54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47809"/>
    <w:multiLevelType w:val="hybridMultilevel"/>
    <w:tmpl w:val="806402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MjI1MzA0MTewNDJR0lEKTi0uzszPAykwrAUA8xBqRSwAAAA="/>
  </w:docVars>
  <w:rsids>
    <w:rsidRoot w:val="00164B75"/>
    <w:rsid w:val="0001061F"/>
    <w:rsid w:val="0004074F"/>
    <w:rsid w:val="000508A3"/>
    <w:rsid w:val="00092012"/>
    <w:rsid w:val="00096C24"/>
    <w:rsid w:val="000A2236"/>
    <w:rsid w:val="000C6CD4"/>
    <w:rsid w:val="000E034B"/>
    <w:rsid w:val="000E2718"/>
    <w:rsid w:val="000E4402"/>
    <w:rsid w:val="0010321F"/>
    <w:rsid w:val="00104536"/>
    <w:rsid w:val="00164B75"/>
    <w:rsid w:val="00170FDB"/>
    <w:rsid w:val="00174961"/>
    <w:rsid w:val="001A69EB"/>
    <w:rsid w:val="001B337C"/>
    <w:rsid w:val="00220D93"/>
    <w:rsid w:val="002237B0"/>
    <w:rsid w:val="002412A0"/>
    <w:rsid w:val="0025398B"/>
    <w:rsid w:val="00257FCB"/>
    <w:rsid w:val="002725A4"/>
    <w:rsid w:val="002A00DF"/>
    <w:rsid w:val="002B6825"/>
    <w:rsid w:val="002C13DA"/>
    <w:rsid w:val="002E60B8"/>
    <w:rsid w:val="002F57A4"/>
    <w:rsid w:val="002F6418"/>
    <w:rsid w:val="002F70AF"/>
    <w:rsid w:val="0031697F"/>
    <w:rsid w:val="00322BC0"/>
    <w:rsid w:val="00342E97"/>
    <w:rsid w:val="00352091"/>
    <w:rsid w:val="003602BD"/>
    <w:rsid w:val="00360FBD"/>
    <w:rsid w:val="003619A7"/>
    <w:rsid w:val="0036360C"/>
    <w:rsid w:val="00380709"/>
    <w:rsid w:val="00385636"/>
    <w:rsid w:val="0039428F"/>
    <w:rsid w:val="003C36BA"/>
    <w:rsid w:val="003F01B5"/>
    <w:rsid w:val="003F2F8D"/>
    <w:rsid w:val="0042468C"/>
    <w:rsid w:val="004257C0"/>
    <w:rsid w:val="00426CDC"/>
    <w:rsid w:val="00431BE9"/>
    <w:rsid w:val="00456600"/>
    <w:rsid w:val="00467D43"/>
    <w:rsid w:val="00491A41"/>
    <w:rsid w:val="004B38D2"/>
    <w:rsid w:val="004B7113"/>
    <w:rsid w:val="00540C9E"/>
    <w:rsid w:val="0054352C"/>
    <w:rsid w:val="00553A27"/>
    <w:rsid w:val="00557043"/>
    <w:rsid w:val="00575CFE"/>
    <w:rsid w:val="00584A6B"/>
    <w:rsid w:val="005873B5"/>
    <w:rsid w:val="00592C85"/>
    <w:rsid w:val="005A48CD"/>
    <w:rsid w:val="005B30D9"/>
    <w:rsid w:val="005D063D"/>
    <w:rsid w:val="005E4A02"/>
    <w:rsid w:val="006254A2"/>
    <w:rsid w:val="006410B5"/>
    <w:rsid w:val="006651C8"/>
    <w:rsid w:val="00677746"/>
    <w:rsid w:val="006A71D6"/>
    <w:rsid w:val="006C4804"/>
    <w:rsid w:val="006D7A07"/>
    <w:rsid w:val="006D7EBE"/>
    <w:rsid w:val="006E55FF"/>
    <w:rsid w:val="006F7BBE"/>
    <w:rsid w:val="00737578"/>
    <w:rsid w:val="007A62FD"/>
    <w:rsid w:val="007B01AC"/>
    <w:rsid w:val="007B4BDC"/>
    <w:rsid w:val="007B7CA7"/>
    <w:rsid w:val="007E5715"/>
    <w:rsid w:val="007E6383"/>
    <w:rsid w:val="008225FC"/>
    <w:rsid w:val="00822F09"/>
    <w:rsid w:val="00845D8D"/>
    <w:rsid w:val="00847909"/>
    <w:rsid w:val="008500B5"/>
    <w:rsid w:val="00866DD9"/>
    <w:rsid w:val="008A08C5"/>
    <w:rsid w:val="008A1654"/>
    <w:rsid w:val="008B5DB1"/>
    <w:rsid w:val="008E4832"/>
    <w:rsid w:val="008F52A9"/>
    <w:rsid w:val="00901BAF"/>
    <w:rsid w:val="0090576A"/>
    <w:rsid w:val="009220B5"/>
    <w:rsid w:val="00961890"/>
    <w:rsid w:val="00996FD0"/>
    <w:rsid w:val="009A4412"/>
    <w:rsid w:val="009A6084"/>
    <w:rsid w:val="009B23E3"/>
    <w:rsid w:val="009B54AB"/>
    <w:rsid w:val="009D071C"/>
    <w:rsid w:val="009E3A13"/>
    <w:rsid w:val="009E47BF"/>
    <w:rsid w:val="009F1B3F"/>
    <w:rsid w:val="009F35B8"/>
    <w:rsid w:val="00A13E33"/>
    <w:rsid w:val="00A250D8"/>
    <w:rsid w:val="00A360A9"/>
    <w:rsid w:val="00A37A38"/>
    <w:rsid w:val="00A5004E"/>
    <w:rsid w:val="00A66386"/>
    <w:rsid w:val="00A80617"/>
    <w:rsid w:val="00AD0770"/>
    <w:rsid w:val="00B015BE"/>
    <w:rsid w:val="00B0326E"/>
    <w:rsid w:val="00B241DA"/>
    <w:rsid w:val="00B332A1"/>
    <w:rsid w:val="00B36F95"/>
    <w:rsid w:val="00B372D7"/>
    <w:rsid w:val="00B559C3"/>
    <w:rsid w:val="00B634B3"/>
    <w:rsid w:val="00B77145"/>
    <w:rsid w:val="00BF55C9"/>
    <w:rsid w:val="00BF69C5"/>
    <w:rsid w:val="00C434FD"/>
    <w:rsid w:val="00C606B4"/>
    <w:rsid w:val="00C92442"/>
    <w:rsid w:val="00CA6955"/>
    <w:rsid w:val="00CB0B43"/>
    <w:rsid w:val="00CD5286"/>
    <w:rsid w:val="00CD5FFF"/>
    <w:rsid w:val="00CD623B"/>
    <w:rsid w:val="00CF4976"/>
    <w:rsid w:val="00D04BF8"/>
    <w:rsid w:val="00D17332"/>
    <w:rsid w:val="00D2340B"/>
    <w:rsid w:val="00D33217"/>
    <w:rsid w:val="00D451AE"/>
    <w:rsid w:val="00D80C46"/>
    <w:rsid w:val="00D833F9"/>
    <w:rsid w:val="00D8534E"/>
    <w:rsid w:val="00DC0522"/>
    <w:rsid w:val="00DC44C1"/>
    <w:rsid w:val="00DE182F"/>
    <w:rsid w:val="00DF3364"/>
    <w:rsid w:val="00E00E08"/>
    <w:rsid w:val="00E30667"/>
    <w:rsid w:val="00E42B3E"/>
    <w:rsid w:val="00E518D7"/>
    <w:rsid w:val="00E7104D"/>
    <w:rsid w:val="00E77C36"/>
    <w:rsid w:val="00E95864"/>
    <w:rsid w:val="00E96FA3"/>
    <w:rsid w:val="00EA1587"/>
    <w:rsid w:val="00EE3794"/>
    <w:rsid w:val="00EE45B7"/>
    <w:rsid w:val="00EE47F4"/>
    <w:rsid w:val="00F06D5C"/>
    <w:rsid w:val="00F17317"/>
    <w:rsid w:val="00F211A9"/>
    <w:rsid w:val="00F31E5B"/>
    <w:rsid w:val="00F418B9"/>
    <w:rsid w:val="00F5135E"/>
    <w:rsid w:val="00F53BF3"/>
    <w:rsid w:val="00F56FE4"/>
    <w:rsid w:val="00F83AA3"/>
    <w:rsid w:val="00F90679"/>
    <w:rsid w:val="00FA30B4"/>
    <w:rsid w:val="00FA7478"/>
    <w:rsid w:val="00FC23E5"/>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8A1654"/>
    <w:pPr>
      <w:spacing w:after="120"/>
      <w:ind w:left="360"/>
    </w:pPr>
  </w:style>
  <w:style w:type="character" w:customStyle="1" w:styleId="BodyTextIndentChar">
    <w:name w:val="Body Text Indent Char"/>
    <w:basedOn w:val="DefaultParagraphFont"/>
    <w:link w:val="BodyTextIndent"/>
    <w:uiPriority w:val="99"/>
    <w:semiHidden/>
    <w:rsid w:val="008A1654"/>
    <w:rPr>
      <w:rFonts w:ascii="Calibri" w:eastAsia="Calibri" w:hAnsi="Calibri" w:cs="Calibri"/>
    </w:rPr>
  </w:style>
  <w:style w:type="paragraph" w:styleId="Header">
    <w:name w:val="header"/>
    <w:basedOn w:val="Normal"/>
    <w:link w:val="HeaderChar"/>
    <w:uiPriority w:val="99"/>
    <w:unhideWhenUsed/>
    <w:rsid w:val="00C606B4"/>
    <w:pPr>
      <w:tabs>
        <w:tab w:val="center" w:pos="4680"/>
        <w:tab w:val="right" w:pos="9360"/>
      </w:tabs>
    </w:pPr>
  </w:style>
  <w:style w:type="character" w:customStyle="1" w:styleId="HeaderChar">
    <w:name w:val="Header Char"/>
    <w:basedOn w:val="DefaultParagraphFont"/>
    <w:link w:val="Header"/>
    <w:uiPriority w:val="99"/>
    <w:rsid w:val="00C606B4"/>
    <w:rPr>
      <w:rFonts w:ascii="Calibri" w:eastAsia="Calibri" w:hAnsi="Calibri" w:cs="Calibri"/>
    </w:rPr>
  </w:style>
  <w:style w:type="paragraph" w:styleId="Footer">
    <w:name w:val="footer"/>
    <w:basedOn w:val="Normal"/>
    <w:link w:val="FooterChar"/>
    <w:uiPriority w:val="99"/>
    <w:unhideWhenUsed/>
    <w:rsid w:val="00C606B4"/>
    <w:pPr>
      <w:tabs>
        <w:tab w:val="center" w:pos="4680"/>
        <w:tab w:val="right" w:pos="9360"/>
      </w:tabs>
    </w:pPr>
  </w:style>
  <w:style w:type="character" w:customStyle="1" w:styleId="FooterChar">
    <w:name w:val="Footer Char"/>
    <w:basedOn w:val="DefaultParagraphFont"/>
    <w:link w:val="Footer"/>
    <w:uiPriority w:val="99"/>
    <w:rsid w:val="00C606B4"/>
    <w:rPr>
      <w:rFonts w:ascii="Calibri" w:eastAsia="Calibri" w:hAnsi="Calibri" w:cs="Calibri"/>
    </w:rPr>
  </w:style>
  <w:style w:type="character" w:styleId="Hyperlink">
    <w:name w:val="Hyperlink"/>
    <w:basedOn w:val="DefaultParagraphFont"/>
    <w:uiPriority w:val="99"/>
    <w:unhideWhenUsed/>
    <w:rsid w:val="00F31E5B"/>
    <w:rPr>
      <w:color w:val="0000FF" w:themeColor="hyperlink"/>
      <w:u w:val="single"/>
    </w:rPr>
  </w:style>
  <w:style w:type="paragraph" w:customStyle="1" w:styleId="BasicParagraph">
    <w:name w:val="[Basic Paragraph]"/>
    <w:basedOn w:val="Normal"/>
    <w:uiPriority w:val="99"/>
    <w:rsid w:val="007A62FD"/>
    <w:pPr>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styleId="BalloonText">
    <w:name w:val="Balloon Text"/>
    <w:basedOn w:val="Normal"/>
    <w:link w:val="BalloonTextChar"/>
    <w:uiPriority w:val="99"/>
    <w:semiHidden/>
    <w:unhideWhenUsed/>
    <w:rsid w:val="00103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1F"/>
    <w:rPr>
      <w:rFonts w:ascii="Segoe UI" w:eastAsia="Calibri" w:hAnsi="Segoe UI" w:cs="Segoe UI"/>
      <w:sz w:val="18"/>
      <w:szCs w:val="18"/>
    </w:rPr>
  </w:style>
  <w:style w:type="table" w:styleId="TableGrid">
    <w:name w:val="Table Grid"/>
    <w:basedOn w:val="TableNormal"/>
    <w:uiPriority w:val="39"/>
    <w:rsid w:val="005E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71D6"/>
    <w:rPr>
      <w:sz w:val="16"/>
      <w:szCs w:val="16"/>
    </w:rPr>
  </w:style>
  <w:style w:type="paragraph" w:styleId="CommentText">
    <w:name w:val="annotation text"/>
    <w:basedOn w:val="Normal"/>
    <w:link w:val="CommentTextChar"/>
    <w:uiPriority w:val="99"/>
    <w:semiHidden/>
    <w:unhideWhenUsed/>
    <w:rsid w:val="006A71D6"/>
    <w:rPr>
      <w:sz w:val="20"/>
      <w:szCs w:val="20"/>
    </w:rPr>
  </w:style>
  <w:style w:type="character" w:customStyle="1" w:styleId="CommentTextChar">
    <w:name w:val="Comment Text Char"/>
    <w:basedOn w:val="DefaultParagraphFont"/>
    <w:link w:val="CommentText"/>
    <w:uiPriority w:val="99"/>
    <w:semiHidden/>
    <w:rsid w:val="006A71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71D6"/>
    <w:rPr>
      <w:b/>
      <w:bCs/>
    </w:rPr>
  </w:style>
  <w:style w:type="character" w:customStyle="1" w:styleId="CommentSubjectChar">
    <w:name w:val="Comment Subject Char"/>
    <w:basedOn w:val="CommentTextChar"/>
    <w:link w:val="CommentSubject"/>
    <w:uiPriority w:val="99"/>
    <w:semiHidden/>
    <w:rsid w:val="006A71D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996FD0"/>
    <w:rPr>
      <w:color w:val="605E5C"/>
      <w:shd w:val="clear" w:color="auto" w:fill="E1DFDD"/>
    </w:rPr>
  </w:style>
  <w:style w:type="character" w:styleId="FollowedHyperlink">
    <w:name w:val="FollowedHyperlink"/>
    <w:basedOn w:val="DefaultParagraphFont"/>
    <w:uiPriority w:val="99"/>
    <w:semiHidden/>
    <w:unhideWhenUsed/>
    <w:rsid w:val="000A2236"/>
    <w:rPr>
      <w:color w:val="800080" w:themeColor="followedHyperlink"/>
      <w:u w:val="single"/>
    </w:rPr>
  </w:style>
  <w:style w:type="paragraph" w:styleId="Revision">
    <w:name w:val="Revision"/>
    <w:hidden/>
    <w:uiPriority w:val="99"/>
    <w:semiHidden/>
    <w:rsid w:val="00D1733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C:\Users\dcarreonbradley\Dropbox%20(CSU%20Fullerton)\ATM\fullerton\recruitmentHiring\searchInitiation\(http:\www.fullerton.edu\titleix\about\notic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hr.fullerton.edu/total-wellness/" TargetMode="External"/><Relationship Id="rId2" Type="http://schemas.openxmlformats.org/officeDocument/2006/relationships/customXml" Target="../customXml/item2.xml"/><Relationship Id="rId16" Type="http://schemas.openxmlformats.org/officeDocument/2006/relationships/hyperlink" Target="https://www.dir.ca.gov/dlse/california_equal_pay_ac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hr.fullerton.edu/careers/Faculty.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gether.fullerton.edu/commun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0B9DD3094BE4D95C67D17B94130E4" ma:contentTypeVersion="12" ma:contentTypeDescription="Create a new document." ma:contentTypeScope="" ma:versionID="81776dde464338f5d6e9086ac51260b3">
  <xsd:schema xmlns:xsd="http://www.w3.org/2001/XMLSchema" xmlns:xs="http://www.w3.org/2001/XMLSchema" xmlns:p="http://schemas.microsoft.com/office/2006/metadata/properties" xmlns:ns3="46cd8de6-c745-4e64-ae61-56e66f64fcfd" xmlns:ns4="a610ae1b-33f8-4826-9b8f-5a80ef0f73f1" targetNamespace="http://schemas.microsoft.com/office/2006/metadata/properties" ma:root="true" ma:fieldsID="c337fbfabbfeb5e3c3123492c7e753c9" ns3:_="" ns4:_="">
    <xsd:import namespace="46cd8de6-c745-4e64-ae61-56e66f64fcfd"/>
    <xsd:import namespace="a610ae1b-33f8-4826-9b8f-5a80ef0f73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8de6-c745-4e64-ae61-56e66f64f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0ae1b-33f8-4826-9b8f-5a80ef0f73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10ae1b-33f8-4826-9b8f-5a80ef0f73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97E7-812D-460D-B1E7-D4E0E4C1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8de6-c745-4e64-ae61-56e66f64fcfd"/>
    <ds:schemaRef ds:uri="a610ae1b-33f8-4826-9b8f-5a80ef0f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3AE53-79F8-4663-ACE9-FBE0A6CCA227}">
  <ds:schemaRefs>
    <ds:schemaRef ds:uri="http://schemas.microsoft.com/sharepoint/v3/contenttype/forms"/>
  </ds:schemaRefs>
</ds:datastoreItem>
</file>

<file path=customXml/itemProps3.xml><?xml version="1.0" encoding="utf-8"?>
<ds:datastoreItem xmlns:ds="http://schemas.openxmlformats.org/officeDocument/2006/customXml" ds:itemID="{76FDC963-BBBD-4073-83A5-3C6256FFCEF2}">
  <ds:schemaRefs>
    <ds:schemaRef ds:uri="http://schemas.microsoft.com/office/2006/metadata/properties"/>
    <ds:schemaRef ds:uri="http://schemas.microsoft.com/office/infopath/2007/PartnerControls"/>
    <ds:schemaRef ds:uri="a610ae1b-33f8-4826-9b8f-5a80ef0f73f1"/>
  </ds:schemaRefs>
</ds:datastoreItem>
</file>

<file path=customXml/itemProps4.xml><?xml version="1.0" encoding="utf-8"?>
<ds:datastoreItem xmlns:ds="http://schemas.openxmlformats.org/officeDocument/2006/customXml" ds:itemID="{DDC65442-73AF-4B0A-AC58-CB895D9F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7245</Characters>
  <Application>Microsoft Office Word</Application>
  <DocSecurity>0</DocSecurity>
  <Lines>147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2024-04-17T19:43:00Z</dcterms:created>
  <dcterms:modified xsi:type="dcterms:W3CDTF">2024-05-01T23:35:00Z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d6e18ad6ad84c8681c7acbc0198160632cf107df2530c1a526758ab6757f4019</vt:lpwstr>
  </property>
  <property fmtid="{D5CDD505-2E9C-101B-9397-08002B2CF9AE}" pid="3" name="ContentTypeId">
    <vt:lpwstr>0x01010031C0B9DD3094BE4D95C67D17B94130E4</vt:lpwstr>
  </property>
</Properties>
</file>